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2697"/>
        <w:gridCol w:w="4506"/>
        <w:gridCol w:w="2802"/>
      </w:tblGrid>
      <w:tr w:rsidR="001F10E9" w:rsidTr="001F10E9">
        <w:tc>
          <w:tcPr>
            <w:tcW w:w="2697" w:type="dxa"/>
            <w:hideMark/>
          </w:tcPr>
          <w:p w:rsidR="001F10E9" w:rsidRDefault="001F10E9">
            <w:pPr>
              <w:spacing w:line="240" w:lineRule="exact"/>
              <w:jc w:val="both"/>
              <w:rPr>
                <w:rFonts w:ascii="Times New Roman" w:eastAsia="Times New Roman" w:hAnsi="Times New Roman" w:cs="Times New Roman"/>
                <w:sz w:val="28"/>
                <w:szCs w:val="28"/>
              </w:rPr>
            </w:pPr>
            <w:r>
              <w:rPr>
                <w:b/>
                <w:sz w:val="28"/>
                <w:szCs w:val="28"/>
              </w:rPr>
              <w:t>Адрес</w:t>
            </w:r>
            <w:r>
              <w:rPr>
                <w:sz w:val="28"/>
                <w:szCs w:val="28"/>
              </w:rPr>
              <w:t>:</w:t>
            </w:r>
          </w:p>
        </w:tc>
        <w:tc>
          <w:tcPr>
            <w:tcW w:w="4506" w:type="dxa"/>
            <w:vMerge w:val="restart"/>
            <w:hideMark/>
          </w:tcPr>
          <w:p w:rsidR="001F10E9" w:rsidRDefault="001F10E9">
            <w:pPr>
              <w:spacing w:line="240" w:lineRule="exact"/>
              <w:jc w:val="center"/>
              <w:rPr>
                <w:rFonts w:ascii="Times New Roman" w:eastAsia="Times New Roman" w:hAnsi="Times New Roman" w:cs="Times New Roman"/>
                <w:b/>
                <w:sz w:val="28"/>
                <w:szCs w:val="28"/>
              </w:rPr>
            </w:pPr>
            <w:r>
              <w:rPr>
                <w:b/>
                <w:sz w:val="28"/>
                <w:szCs w:val="28"/>
              </w:rPr>
              <w:t>Булатовский</w:t>
            </w:r>
          </w:p>
          <w:p w:rsidR="001F10E9" w:rsidRDefault="001F10E9">
            <w:pPr>
              <w:spacing w:line="240" w:lineRule="exact"/>
              <w:jc w:val="center"/>
              <w:rPr>
                <w:rFonts w:eastAsiaTheme="minorEastAsia"/>
                <w:b/>
                <w:sz w:val="28"/>
                <w:szCs w:val="28"/>
                <w:lang w:eastAsia="ar-SA"/>
              </w:rPr>
            </w:pPr>
            <w:r>
              <w:rPr>
                <w:b/>
                <w:sz w:val="28"/>
                <w:szCs w:val="28"/>
              </w:rPr>
              <w:t>вестник</w:t>
            </w:r>
          </w:p>
          <w:p w:rsidR="001F10E9" w:rsidRDefault="001F10E9">
            <w:pPr>
              <w:spacing w:line="240" w:lineRule="exact"/>
              <w:jc w:val="center"/>
              <w:rPr>
                <w:sz w:val="28"/>
                <w:szCs w:val="28"/>
                <w:lang w:eastAsia="ru-RU"/>
              </w:rPr>
            </w:pPr>
            <w:r>
              <w:rPr>
                <w:sz w:val="28"/>
                <w:szCs w:val="28"/>
              </w:rPr>
              <w:t>№24</w:t>
            </w:r>
          </w:p>
          <w:p w:rsidR="001F10E9" w:rsidRDefault="001F10E9" w:rsidP="001F10E9">
            <w:pPr>
              <w:spacing w:line="240" w:lineRule="exact"/>
              <w:jc w:val="center"/>
              <w:rPr>
                <w:rFonts w:ascii="Times New Roman" w:eastAsia="Times New Roman" w:hAnsi="Times New Roman" w:cs="Times New Roman"/>
                <w:sz w:val="28"/>
                <w:szCs w:val="28"/>
              </w:rPr>
            </w:pPr>
            <w:r>
              <w:rPr>
                <w:sz w:val="28"/>
                <w:szCs w:val="28"/>
              </w:rPr>
              <w:t>от  06.12.2022г.</w:t>
            </w:r>
          </w:p>
        </w:tc>
        <w:tc>
          <w:tcPr>
            <w:tcW w:w="2802" w:type="dxa"/>
            <w:hideMark/>
          </w:tcPr>
          <w:p w:rsidR="001F10E9" w:rsidRDefault="001F10E9">
            <w:pPr>
              <w:spacing w:line="240" w:lineRule="exact"/>
              <w:jc w:val="both"/>
              <w:rPr>
                <w:rFonts w:ascii="Times New Roman" w:eastAsia="Times New Roman" w:hAnsi="Times New Roman" w:cs="Times New Roman"/>
                <w:b/>
                <w:sz w:val="28"/>
                <w:szCs w:val="28"/>
              </w:rPr>
            </w:pPr>
            <w:r>
              <w:rPr>
                <w:b/>
                <w:sz w:val="28"/>
                <w:szCs w:val="28"/>
              </w:rPr>
              <w:t>Учредитель</w:t>
            </w:r>
          </w:p>
        </w:tc>
      </w:tr>
      <w:tr w:rsidR="001F10E9" w:rsidTr="001F10E9">
        <w:tc>
          <w:tcPr>
            <w:tcW w:w="2697" w:type="dxa"/>
            <w:hideMark/>
          </w:tcPr>
          <w:p w:rsidR="001F10E9" w:rsidRDefault="001F10E9">
            <w:pPr>
              <w:spacing w:line="240" w:lineRule="exact"/>
              <w:jc w:val="both"/>
              <w:rPr>
                <w:rFonts w:ascii="Times New Roman" w:eastAsia="Times New Roman" w:hAnsi="Times New Roman" w:cs="Times New Roman"/>
                <w:sz w:val="28"/>
                <w:szCs w:val="28"/>
              </w:rPr>
            </w:pPr>
            <w:r>
              <w:rPr>
                <w:sz w:val="28"/>
                <w:szCs w:val="28"/>
              </w:rPr>
              <w:t>ул. Центральная, 12</w:t>
            </w:r>
          </w:p>
          <w:p w:rsidR="001F10E9" w:rsidRDefault="001F10E9">
            <w:pPr>
              <w:spacing w:line="240" w:lineRule="exact"/>
              <w:jc w:val="both"/>
              <w:rPr>
                <w:rFonts w:eastAsiaTheme="minorEastAsia"/>
                <w:sz w:val="28"/>
                <w:szCs w:val="28"/>
                <w:lang w:eastAsia="ar-SA"/>
              </w:rPr>
            </w:pPr>
            <w:r>
              <w:rPr>
                <w:sz w:val="28"/>
                <w:szCs w:val="28"/>
              </w:rPr>
              <w:t>село Булатово</w:t>
            </w:r>
          </w:p>
          <w:p w:rsidR="001F10E9" w:rsidRDefault="001F10E9">
            <w:pPr>
              <w:spacing w:line="240" w:lineRule="exact"/>
              <w:jc w:val="both"/>
              <w:rPr>
                <w:rFonts w:ascii="Times New Roman" w:eastAsia="Times New Roman" w:hAnsi="Times New Roman" w:cs="Times New Roman"/>
                <w:sz w:val="28"/>
                <w:szCs w:val="28"/>
              </w:rPr>
            </w:pPr>
            <w:r>
              <w:rPr>
                <w:sz w:val="28"/>
                <w:szCs w:val="28"/>
              </w:rPr>
              <w:t>Куйбышевского района Новосибирской области</w:t>
            </w:r>
          </w:p>
        </w:tc>
        <w:tc>
          <w:tcPr>
            <w:tcW w:w="4506" w:type="dxa"/>
            <w:vMerge/>
            <w:vAlign w:val="center"/>
            <w:hideMark/>
          </w:tcPr>
          <w:p w:rsidR="001F10E9" w:rsidRDefault="001F10E9">
            <w:pPr>
              <w:spacing w:after="0" w:line="240" w:lineRule="auto"/>
              <w:rPr>
                <w:rFonts w:ascii="Times New Roman" w:eastAsia="Times New Roman" w:hAnsi="Times New Roman" w:cs="Times New Roman"/>
                <w:sz w:val="28"/>
                <w:szCs w:val="28"/>
              </w:rPr>
            </w:pPr>
          </w:p>
        </w:tc>
        <w:tc>
          <w:tcPr>
            <w:tcW w:w="2802" w:type="dxa"/>
            <w:hideMark/>
          </w:tcPr>
          <w:p w:rsidR="001F10E9" w:rsidRDefault="001F10E9">
            <w:pPr>
              <w:spacing w:line="240" w:lineRule="exact"/>
              <w:jc w:val="both"/>
              <w:rPr>
                <w:rFonts w:ascii="Times New Roman" w:eastAsia="Times New Roman" w:hAnsi="Times New Roman" w:cs="Times New Roman"/>
                <w:sz w:val="28"/>
                <w:szCs w:val="28"/>
              </w:rPr>
            </w:pPr>
            <w:r>
              <w:rPr>
                <w:sz w:val="28"/>
                <w:szCs w:val="28"/>
              </w:rPr>
              <w:t>Администрация Булатовского сельсовета</w:t>
            </w:r>
          </w:p>
          <w:p w:rsidR="001F10E9" w:rsidRDefault="001F10E9">
            <w:pPr>
              <w:spacing w:line="240" w:lineRule="exact"/>
              <w:jc w:val="both"/>
              <w:rPr>
                <w:rFonts w:eastAsiaTheme="minorEastAsia"/>
                <w:sz w:val="28"/>
                <w:szCs w:val="28"/>
                <w:lang w:eastAsia="ar-SA"/>
              </w:rPr>
            </w:pPr>
            <w:r>
              <w:rPr>
                <w:sz w:val="28"/>
                <w:szCs w:val="28"/>
              </w:rPr>
              <w:t>Куйбышевского района</w:t>
            </w:r>
          </w:p>
          <w:p w:rsidR="001F10E9" w:rsidRDefault="001F10E9">
            <w:pPr>
              <w:spacing w:line="240" w:lineRule="exact"/>
              <w:jc w:val="both"/>
              <w:rPr>
                <w:sz w:val="28"/>
                <w:szCs w:val="28"/>
              </w:rPr>
            </w:pPr>
            <w:r>
              <w:rPr>
                <w:sz w:val="28"/>
                <w:szCs w:val="28"/>
              </w:rPr>
              <w:t>Новосибирской области</w:t>
            </w:r>
          </w:p>
        </w:tc>
      </w:tr>
    </w:tbl>
    <w:p w:rsidR="00D53A7A" w:rsidRDefault="001F10E9">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Осторожно, хрупкий лёд!</w:t>
      </w:r>
    </w:p>
    <w:p w:rsidR="00D53A7A" w:rsidRDefault="00D53A7A">
      <w:pPr>
        <w:spacing w:after="0"/>
        <w:jc w:val="center"/>
        <w:rPr>
          <w:rFonts w:ascii="Times New Roman" w:hAnsi="Times New Roman" w:cs="Times New Roman"/>
          <w:b/>
          <w:sz w:val="32"/>
          <w:szCs w:val="32"/>
          <w:u w:val="single"/>
        </w:rPr>
      </w:pPr>
    </w:p>
    <w:p w:rsidR="00D53A7A" w:rsidRDefault="001F10E9">
      <w:pPr>
        <w:spacing w:after="0"/>
        <w:jc w:val="both"/>
        <w:rPr>
          <w:rFonts w:ascii="Times New Roman" w:hAnsi="Times New Roman" w:cs="Times New Roman"/>
          <w:sz w:val="26"/>
          <w:szCs w:val="26"/>
        </w:rPr>
      </w:pPr>
      <w:r>
        <w:rPr>
          <w:rFonts w:ascii="Times New Roman" w:hAnsi="Times New Roman" w:cs="Times New Roman"/>
          <w:sz w:val="26"/>
          <w:szCs w:val="26"/>
        </w:rPr>
        <w:t xml:space="preserve">С наступлением осенне-зимнего периода и нестабильного среднесуточного температурного режима повышается риск чрезвычайных ситуаций на водоемах. Ежегодно тонкий лед становится причиной гибели людей. Многие забывают, что выход на лед водоема всегда опасен! Как правило, среди погибших чаще всего оказываются дети и рыбаки. Избежать происшествий можно, если соблюдать </w:t>
      </w:r>
      <w:r>
        <w:rPr>
          <w:rFonts w:ascii="Times New Roman" w:hAnsi="Times New Roman" w:cs="Times New Roman"/>
          <w:b/>
          <w:sz w:val="26"/>
          <w:szCs w:val="26"/>
        </w:rPr>
        <w:t>правила безопасности</w:t>
      </w:r>
      <w:r>
        <w:rPr>
          <w:rFonts w:ascii="Times New Roman" w:hAnsi="Times New Roman" w:cs="Times New Roman"/>
          <w:sz w:val="26"/>
          <w:szCs w:val="26"/>
        </w:rPr>
        <w:t>:</w:t>
      </w:r>
    </w:p>
    <w:p w:rsidR="00D53A7A" w:rsidRDefault="001F10E9">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1. Ни в коем случае нельзя выходить на лед в темное время суток и при плохой видимости (туман, снегопад, дождь).</w:t>
      </w:r>
    </w:p>
    <w:p w:rsidR="00D53A7A" w:rsidRDefault="001F10E9">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2. При переходе через реку пользуйтесь ледовыми переправами.</w:t>
      </w:r>
    </w:p>
    <w:p w:rsidR="00D53A7A" w:rsidRDefault="001F10E9">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 xml:space="preserve">3. Нельзя проверять прочность льда ударом ноги. Если после удара даже лыжной палкой </w:t>
      </w:r>
      <w:proofErr w:type="gramStart"/>
      <w:r>
        <w:rPr>
          <w:rFonts w:ascii="Times New Roman" w:eastAsia="Times New Roman" w:hAnsi="Times New Roman" w:cs="Times New Roman"/>
          <w:color w:val="000000"/>
          <w:sz w:val="26"/>
          <w:szCs w:val="26"/>
          <w:lang w:eastAsia="ru-RU"/>
        </w:rPr>
        <w:t>покажется</w:t>
      </w:r>
      <w:proofErr w:type="gramEnd"/>
      <w:r>
        <w:rPr>
          <w:rFonts w:ascii="Times New Roman" w:eastAsia="Times New Roman" w:hAnsi="Times New Roman" w:cs="Times New Roman"/>
          <w:color w:val="000000"/>
          <w:sz w:val="26"/>
          <w:szCs w:val="26"/>
          <w:lang w:eastAsia="ru-RU"/>
        </w:rPr>
        <w:t xml:space="preserve">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D53A7A" w:rsidRDefault="001F10E9">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D53A7A" w:rsidRDefault="001F10E9">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5. При переходе водоема группой необходимо соблюдать расстояние друг от друга (5-6 м).</w:t>
      </w:r>
    </w:p>
    <w:p w:rsidR="00D53A7A" w:rsidRDefault="001F10E9">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D53A7A" w:rsidRDefault="001F10E9">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7. Если есть рюкзак, повесьте его на одно плечо, это позволит легко освободиться от груза в случае, если лед под вами провалится.</w:t>
      </w:r>
    </w:p>
    <w:p w:rsidR="00D53A7A" w:rsidRDefault="001F10E9">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8. 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rsidR="00D53A7A" w:rsidRDefault="001F10E9">
      <w:pPr>
        <w:spacing w:after="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lastRenderedPageBreak/>
        <w:t>9. Убедительная просьба родителям: не отпускать детей на лед (на рыбалку, катание на лыжах и коньках) без присмотра.</w:t>
      </w:r>
    </w:p>
    <w:p w:rsidR="00D53A7A" w:rsidRDefault="001F10E9">
      <w:pPr>
        <w:spacing w:after="0"/>
        <w:ind w:firstLine="851"/>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Если вы провалились под лед</w:t>
      </w:r>
      <w:r>
        <w:rPr>
          <w:rFonts w:ascii="Times New Roman" w:eastAsia="Times New Roman" w:hAnsi="Times New Roman" w:cs="Times New Roman"/>
          <w:sz w:val="28"/>
          <w:szCs w:val="28"/>
          <w:lang w:eastAsia="ru-RU"/>
        </w:rPr>
        <w:t>:</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Широко раскиньте руки по кромкам льда, чтобы не погрузиться с головой;</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Если возможно, передвиньтесь к тому краю полыньи, где течение не увлечет вас под лед;</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Старайтесь, не обламывая кромку, без резких движений выбраться на лед, наползая грудью и поочередно вытаскивая на поверхность ноги, широко их расставив;</w:t>
      </w:r>
    </w:p>
    <w:p w:rsidR="00D53A7A" w:rsidRDefault="001F10E9">
      <w:pPr>
        <w:pStyle w:val="a9"/>
        <w:spacing w:after="0"/>
        <w:ind w:left="0"/>
        <w:jc w:val="both"/>
        <w:rPr>
          <w:rFonts w:ascii="Times New Roman" w:eastAsia="Times New Roman" w:hAnsi="Times New Roman" w:cs="Times New Roman"/>
          <w:color w:val="454545"/>
          <w:sz w:val="26"/>
          <w:szCs w:val="26"/>
          <w:lang w:eastAsia="ru-RU"/>
        </w:rPr>
      </w:pPr>
      <w:r>
        <w:rPr>
          <w:rFonts w:ascii="Times New Roman" w:eastAsia="Times New Roman" w:hAnsi="Times New Roman" w:cs="Times New Roman"/>
          <w:color w:val="000000"/>
          <w:sz w:val="26"/>
          <w:szCs w:val="26"/>
          <w:lang w:eastAsia="ru-RU"/>
        </w:rPr>
        <w:t>4. Зовите на помощь;</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Выбирайтесь из полыньи, перекатываясь, а затем двигайтесь ползком в ту сторону, откуда шли.</w:t>
      </w:r>
    </w:p>
    <w:p w:rsidR="00D53A7A" w:rsidRDefault="001F10E9">
      <w:pPr>
        <w:spacing w:after="0"/>
        <w:ind w:firstLine="851"/>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При спасении человека, провалившегося под лед, необходимо:</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Немедленно крикните пострадавшему, что идете на помощь;</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Приблизиться к полынье ползком, широко раскинув руки;</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Подложить под себя лыжи, фанеру или доску, чтобы увеличить площадь опоры и ползти на них;</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К самому краю полыньи подползать нельзя, иначе и сами окажетесь в воде;</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Ремни и шарф, любая доска, лыжи, санки помогут вам спасти человека;</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Бросать связанные предметы нужно за 3-4 м до пострадавшего;</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Действовать решительно и быстро;</w:t>
      </w:r>
    </w:p>
    <w:p w:rsidR="00D53A7A" w:rsidRDefault="001F10E9">
      <w:pPr>
        <w:spacing w:after="0"/>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Подать пострадавшему подручное средство, вытащить его на лед и ползком двигаться от опасной зоны.</w:t>
      </w:r>
    </w:p>
    <w:p w:rsidR="00D53A7A" w:rsidRDefault="00D53A7A">
      <w:pPr>
        <w:spacing w:after="0"/>
        <w:ind w:firstLine="851"/>
        <w:jc w:val="both"/>
        <w:textAlignment w:val="baseline"/>
        <w:rPr>
          <w:rFonts w:ascii="Times New Roman" w:eastAsia="Times New Roman" w:hAnsi="Times New Roman" w:cs="Times New Roman"/>
          <w:sz w:val="26"/>
          <w:szCs w:val="26"/>
          <w:lang w:eastAsia="ru-RU"/>
        </w:rPr>
      </w:pPr>
    </w:p>
    <w:p w:rsidR="00D53A7A" w:rsidRDefault="001F10E9">
      <w:pPr>
        <w:pStyle w:val="aa"/>
        <w:shd w:val="clear" w:color="auto" w:fill="FFFFFF"/>
        <w:spacing w:beforeAutospacing="0" w:after="0" w:afterAutospacing="0" w:line="276" w:lineRule="auto"/>
        <w:jc w:val="both"/>
      </w:pPr>
      <w:r>
        <w:rPr>
          <w:b/>
          <w:color w:val="000000" w:themeColor="text1"/>
          <w:sz w:val="28"/>
          <w:szCs w:val="28"/>
        </w:rPr>
        <w:t>Отдел надзорной деятельности и профилактической работы по Куйбышевскому и Северному районам ГУ МЧС по Новосибирской области.</w:t>
      </w:r>
    </w:p>
    <w:p w:rsidR="0067764F" w:rsidRDefault="0067764F" w:rsidP="0067764F">
      <w:pPr>
        <w:suppressAutoHyphens w:val="0"/>
        <w:jc w:val="center"/>
        <w:rPr>
          <w:sz w:val="18"/>
          <w:szCs w:val="18"/>
          <w:lang w:bidi="en-US"/>
        </w:rPr>
      </w:pPr>
    </w:p>
    <w:p w:rsidR="0067764F" w:rsidRPr="0067764F" w:rsidRDefault="0067764F" w:rsidP="0067764F">
      <w:pPr>
        <w:pStyle w:val="ab"/>
        <w:jc w:val="center"/>
        <w:rPr>
          <w:rFonts w:ascii="Times New Roman" w:hAnsi="Times New Roman" w:cs="Times New Roman"/>
          <w:b/>
          <w:sz w:val="28"/>
          <w:szCs w:val="28"/>
          <w:lang w:bidi="en-US"/>
        </w:rPr>
      </w:pPr>
      <w:r w:rsidRPr="0067764F">
        <w:rPr>
          <w:rFonts w:ascii="Times New Roman" w:eastAsia="Calibri" w:hAnsi="Times New Roman" w:cs="Times New Roman"/>
          <w:b/>
          <w:sz w:val="28"/>
          <w:szCs w:val="28"/>
        </w:rPr>
        <w:t>АДМИНИСТРАЦИЯ</w:t>
      </w:r>
    </w:p>
    <w:p w:rsidR="0067764F" w:rsidRPr="0067764F" w:rsidRDefault="0067764F" w:rsidP="0067764F">
      <w:pPr>
        <w:pStyle w:val="ab"/>
        <w:jc w:val="center"/>
        <w:rPr>
          <w:rFonts w:ascii="Times New Roman" w:hAnsi="Times New Roman" w:cs="Times New Roman"/>
          <w:b/>
          <w:sz w:val="28"/>
          <w:szCs w:val="28"/>
        </w:rPr>
      </w:pPr>
      <w:r w:rsidRPr="0067764F">
        <w:rPr>
          <w:rFonts w:ascii="Times New Roman" w:hAnsi="Times New Roman" w:cs="Times New Roman"/>
          <w:b/>
          <w:sz w:val="28"/>
          <w:szCs w:val="28"/>
        </w:rPr>
        <w:t>БУЛАТОВСКОГО СЕЛЬСОВЕТА</w:t>
      </w:r>
    </w:p>
    <w:p w:rsidR="0067764F" w:rsidRPr="0067764F" w:rsidRDefault="0067764F" w:rsidP="0067764F">
      <w:pPr>
        <w:pStyle w:val="ab"/>
        <w:jc w:val="center"/>
        <w:rPr>
          <w:rFonts w:ascii="Times New Roman" w:eastAsia="Calibri" w:hAnsi="Times New Roman" w:cs="Times New Roman"/>
          <w:b/>
          <w:sz w:val="28"/>
          <w:szCs w:val="28"/>
        </w:rPr>
      </w:pPr>
      <w:r w:rsidRPr="0067764F">
        <w:rPr>
          <w:rFonts w:ascii="Times New Roman" w:eastAsia="Calibri" w:hAnsi="Times New Roman" w:cs="Times New Roman"/>
          <w:b/>
          <w:sz w:val="28"/>
          <w:szCs w:val="28"/>
        </w:rPr>
        <w:t>КУЙБЫШЕВСКОГО РАЙОНА</w:t>
      </w:r>
    </w:p>
    <w:p w:rsidR="0067764F" w:rsidRPr="0067764F" w:rsidRDefault="0067764F" w:rsidP="0067764F">
      <w:pPr>
        <w:pStyle w:val="ab"/>
        <w:jc w:val="center"/>
        <w:rPr>
          <w:rFonts w:ascii="Times New Roman" w:eastAsia="Calibri" w:hAnsi="Times New Roman" w:cs="Times New Roman"/>
          <w:b/>
          <w:sz w:val="28"/>
          <w:szCs w:val="28"/>
        </w:rPr>
      </w:pPr>
      <w:r w:rsidRPr="0067764F">
        <w:rPr>
          <w:rFonts w:ascii="Times New Roman" w:eastAsia="Calibri" w:hAnsi="Times New Roman" w:cs="Times New Roman"/>
          <w:b/>
          <w:sz w:val="28"/>
          <w:szCs w:val="28"/>
        </w:rPr>
        <w:t>НОВОСИБИРСКОЙ ОБЛАСТИ</w:t>
      </w:r>
    </w:p>
    <w:p w:rsidR="0067764F" w:rsidRPr="0067764F" w:rsidRDefault="0067764F" w:rsidP="0067764F">
      <w:pPr>
        <w:pStyle w:val="ab"/>
        <w:jc w:val="center"/>
        <w:rPr>
          <w:rFonts w:ascii="Times New Roman" w:eastAsia="Calibri" w:hAnsi="Times New Roman" w:cs="Times New Roman"/>
          <w:b/>
          <w:sz w:val="28"/>
          <w:szCs w:val="28"/>
        </w:rPr>
      </w:pPr>
    </w:p>
    <w:p w:rsidR="0067764F" w:rsidRPr="0067764F" w:rsidRDefault="0067764F" w:rsidP="0067764F">
      <w:pPr>
        <w:pStyle w:val="ab"/>
        <w:jc w:val="center"/>
        <w:rPr>
          <w:rFonts w:ascii="Times New Roman" w:eastAsia="Calibri" w:hAnsi="Times New Roman" w:cs="Times New Roman"/>
          <w:b/>
          <w:sz w:val="28"/>
          <w:szCs w:val="28"/>
        </w:rPr>
      </w:pPr>
      <w:r w:rsidRPr="0067764F">
        <w:rPr>
          <w:rFonts w:ascii="Times New Roman" w:eastAsia="Calibri" w:hAnsi="Times New Roman" w:cs="Times New Roman"/>
          <w:b/>
          <w:sz w:val="28"/>
          <w:szCs w:val="28"/>
        </w:rPr>
        <w:t>ПОСТАНОВЛЕНИЕ</w:t>
      </w:r>
    </w:p>
    <w:p w:rsidR="0067764F" w:rsidRPr="0067764F" w:rsidRDefault="0067764F" w:rsidP="0067764F">
      <w:pPr>
        <w:pStyle w:val="ab"/>
        <w:jc w:val="center"/>
        <w:rPr>
          <w:rFonts w:ascii="Times New Roman" w:eastAsia="Calibri" w:hAnsi="Times New Roman" w:cs="Times New Roman"/>
          <w:sz w:val="28"/>
          <w:szCs w:val="28"/>
        </w:rPr>
      </w:pPr>
      <w:r w:rsidRPr="0067764F">
        <w:rPr>
          <w:rFonts w:ascii="Times New Roman" w:eastAsia="Calibri" w:hAnsi="Times New Roman" w:cs="Times New Roman"/>
          <w:sz w:val="28"/>
          <w:szCs w:val="28"/>
        </w:rPr>
        <w:t>с. Булатово</w:t>
      </w:r>
    </w:p>
    <w:p w:rsidR="0067764F" w:rsidRPr="0067764F" w:rsidRDefault="0067764F" w:rsidP="0067764F">
      <w:pPr>
        <w:pStyle w:val="ab"/>
        <w:rPr>
          <w:rFonts w:ascii="Times New Roman" w:eastAsia="Calibri" w:hAnsi="Times New Roman" w:cs="Times New Roman"/>
          <w:sz w:val="28"/>
          <w:szCs w:val="28"/>
        </w:rPr>
      </w:pPr>
      <w:r w:rsidRPr="0067764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67764F">
        <w:rPr>
          <w:rFonts w:ascii="Times New Roman" w:eastAsia="Calibri" w:hAnsi="Times New Roman" w:cs="Times New Roman"/>
          <w:sz w:val="28"/>
          <w:szCs w:val="28"/>
        </w:rPr>
        <w:t xml:space="preserve">  06.12.2022           № 53</w:t>
      </w:r>
    </w:p>
    <w:p w:rsidR="0067764F" w:rsidRPr="0067764F" w:rsidRDefault="0067764F" w:rsidP="0067764F">
      <w:pPr>
        <w:pStyle w:val="ab"/>
        <w:rPr>
          <w:rFonts w:ascii="Times New Roman" w:eastAsia="Calibri" w:hAnsi="Times New Roman" w:cs="Times New Roman"/>
          <w:sz w:val="28"/>
          <w:szCs w:val="28"/>
        </w:rPr>
      </w:pPr>
      <w:r w:rsidRPr="0067764F">
        <w:rPr>
          <w:rFonts w:ascii="Times New Roman" w:eastAsia="Calibri" w:hAnsi="Times New Roman" w:cs="Times New Roman"/>
          <w:sz w:val="28"/>
          <w:szCs w:val="28"/>
        </w:rPr>
        <w:t>О прекращении права оперативного управления и изъятии в муниципальную казну муниципального недвижимого имущества.</w:t>
      </w:r>
    </w:p>
    <w:p w:rsidR="0067764F" w:rsidRDefault="0067764F" w:rsidP="0067764F">
      <w:pPr>
        <w:pStyle w:val="ab"/>
      </w:pPr>
    </w:p>
    <w:p w:rsidR="0067764F" w:rsidRPr="0067764F" w:rsidRDefault="0067764F" w:rsidP="0067764F">
      <w:pPr>
        <w:pStyle w:val="ab"/>
        <w:rPr>
          <w:rFonts w:ascii="Times New Roman" w:eastAsia="Times New Roman" w:hAnsi="Times New Roman" w:cs="Times New Roman"/>
          <w:sz w:val="28"/>
          <w:szCs w:val="28"/>
        </w:rPr>
      </w:pPr>
      <w:proofErr w:type="gramStart"/>
      <w:r w:rsidRPr="0067764F">
        <w:rPr>
          <w:rFonts w:ascii="Times New Roman" w:hAnsi="Times New Roman" w:cs="Times New Roman"/>
          <w:sz w:val="28"/>
          <w:szCs w:val="28"/>
        </w:rPr>
        <w:t xml:space="preserve">В соответствии с Федеральным </w:t>
      </w:r>
      <w:hyperlink r:id="rId5" w:history="1">
        <w:r w:rsidRPr="0067764F">
          <w:rPr>
            <w:rStyle w:val="ac"/>
            <w:rFonts w:ascii="Times New Roman" w:hAnsi="Times New Roman" w:cs="Times New Roman"/>
            <w:color w:val="auto"/>
            <w:sz w:val="28"/>
            <w:szCs w:val="28"/>
            <w:u w:val="none"/>
          </w:rPr>
          <w:t>закон</w:t>
        </w:r>
      </w:hyperlink>
      <w:r w:rsidRPr="0067764F">
        <w:rPr>
          <w:rFonts w:ascii="Times New Roman" w:hAnsi="Times New Roman" w:cs="Times New Roman"/>
          <w:sz w:val="28"/>
          <w:szCs w:val="28"/>
        </w:rPr>
        <w:t>ом от 6 октября 2003 года № 131-ФЗ «Об общих принципах организации местного самоуправления в Российской Фед</w:t>
      </w:r>
      <w:r w:rsidRPr="0067764F">
        <w:rPr>
          <w:rFonts w:ascii="Times New Roman" w:hAnsi="Times New Roman" w:cs="Times New Roman"/>
          <w:sz w:val="28"/>
          <w:szCs w:val="28"/>
        </w:rPr>
        <w:t>е</w:t>
      </w:r>
      <w:r w:rsidRPr="0067764F">
        <w:rPr>
          <w:rFonts w:ascii="Times New Roman" w:hAnsi="Times New Roman" w:cs="Times New Roman"/>
          <w:sz w:val="28"/>
          <w:szCs w:val="28"/>
        </w:rPr>
        <w:t>рации», уставом Булатовского сельсовета Куйбышевского района Новосиби</w:t>
      </w:r>
      <w:r w:rsidRPr="0067764F">
        <w:rPr>
          <w:rFonts w:ascii="Times New Roman" w:hAnsi="Times New Roman" w:cs="Times New Roman"/>
          <w:sz w:val="28"/>
          <w:szCs w:val="28"/>
        </w:rPr>
        <w:t>р</w:t>
      </w:r>
      <w:r w:rsidRPr="0067764F">
        <w:rPr>
          <w:rFonts w:ascii="Times New Roman" w:hAnsi="Times New Roman" w:cs="Times New Roman"/>
          <w:sz w:val="28"/>
          <w:szCs w:val="28"/>
        </w:rPr>
        <w:lastRenderedPageBreak/>
        <w:t>ской области, администрация Булатовского сельсовета Куйб</w:t>
      </w:r>
      <w:r w:rsidRPr="0067764F">
        <w:rPr>
          <w:rFonts w:ascii="Times New Roman" w:hAnsi="Times New Roman" w:cs="Times New Roman"/>
          <w:sz w:val="28"/>
          <w:szCs w:val="28"/>
        </w:rPr>
        <w:t>ы</w:t>
      </w:r>
      <w:r w:rsidRPr="0067764F">
        <w:rPr>
          <w:rFonts w:ascii="Times New Roman" w:hAnsi="Times New Roman" w:cs="Times New Roman"/>
          <w:sz w:val="28"/>
          <w:szCs w:val="28"/>
        </w:rPr>
        <w:t>шевского района Новосибирской области</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     ПОСТАНОВЛЯЕТ: </w:t>
      </w:r>
    </w:p>
    <w:p w:rsidR="0067764F" w:rsidRPr="0067764F" w:rsidRDefault="0067764F" w:rsidP="0067764F">
      <w:pPr>
        <w:pStyle w:val="ab"/>
      </w:pP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1.Прекратить право оперативного управления администрации Булатовского сельсовета Куйбышевского района Новосибирской области муниципальное н</w:t>
      </w:r>
      <w:r w:rsidRPr="0067764F">
        <w:rPr>
          <w:rFonts w:ascii="Times New Roman" w:hAnsi="Times New Roman" w:cs="Times New Roman"/>
          <w:sz w:val="28"/>
          <w:szCs w:val="28"/>
        </w:rPr>
        <w:t>е</w:t>
      </w:r>
      <w:r w:rsidRPr="0067764F">
        <w:rPr>
          <w:rFonts w:ascii="Times New Roman" w:hAnsi="Times New Roman" w:cs="Times New Roman"/>
          <w:sz w:val="28"/>
          <w:szCs w:val="28"/>
        </w:rPr>
        <w:t>движимое имущество.</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2.Муниципальное недвижимое имущество, указанное в приложении №1 н</w:t>
      </w:r>
      <w:r w:rsidRPr="0067764F">
        <w:rPr>
          <w:rFonts w:ascii="Times New Roman" w:hAnsi="Times New Roman" w:cs="Times New Roman"/>
          <w:sz w:val="28"/>
          <w:szCs w:val="28"/>
        </w:rPr>
        <w:t>а</w:t>
      </w:r>
      <w:r w:rsidRPr="0067764F">
        <w:rPr>
          <w:rFonts w:ascii="Times New Roman" w:hAnsi="Times New Roman" w:cs="Times New Roman"/>
          <w:sz w:val="28"/>
          <w:szCs w:val="28"/>
        </w:rPr>
        <w:t>стоящего постановления, включить в состав имущества муниципальной казны Булатовского сельсовета Куйбышевского района Новосибирской области.</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3.</w:t>
      </w:r>
      <w:proofErr w:type="gramStart"/>
      <w:r w:rsidRPr="0067764F">
        <w:rPr>
          <w:rFonts w:ascii="Times New Roman" w:hAnsi="Times New Roman" w:cs="Times New Roman"/>
          <w:sz w:val="28"/>
          <w:szCs w:val="28"/>
        </w:rPr>
        <w:t>Контроль за</w:t>
      </w:r>
      <w:proofErr w:type="gramEnd"/>
      <w:r w:rsidRPr="0067764F">
        <w:rPr>
          <w:rFonts w:ascii="Times New Roman" w:hAnsi="Times New Roman" w:cs="Times New Roman"/>
          <w:sz w:val="28"/>
          <w:szCs w:val="28"/>
        </w:rPr>
        <w:t xml:space="preserve"> исполнением настоящего постановления оставляю за собой.</w:t>
      </w:r>
    </w:p>
    <w:p w:rsidR="0067764F" w:rsidRPr="0067764F" w:rsidRDefault="0067764F" w:rsidP="0067764F">
      <w:pPr>
        <w:pStyle w:val="ab"/>
        <w:rPr>
          <w:rFonts w:ascii="Times New Roman" w:eastAsia="Calibri" w:hAnsi="Times New Roman" w:cs="Times New Roman"/>
          <w:sz w:val="28"/>
          <w:szCs w:val="28"/>
        </w:rPr>
      </w:pPr>
    </w:p>
    <w:p w:rsidR="0067764F" w:rsidRPr="0067764F" w:rsidRDefault="0067764F" w:rsidP="0067764F">
      <w:pPr>
        <w:pStyle w:val="ab"/>
        <w:rPr>
          <w:rFonts w:ascii="Times New Roman" w:eastAsia="Times New Roman" w:hAnsi="Times New Roman" w:cs="Times New Roman"/>
          <w:sz w:val="28"/>
          <w:szCs w:val="28"/>
          <w:lang w:eastAsia="ar-SA"/>
        </w:rPr>
      </w:pPr>
      <w:r w:rsidRPr="0067764F">
        <w:rPr>
          <w:rFonts w:ascii="Times New Roman" w:hAnsi="Times New Roman" w:cs="Times New Roman"/>
          <w:sz w:val="28"/>
          <w:szCs w:val="28"/>
        </w:rPr>
        <w:t>Глава Булатовского сельсовета</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Куйбышевского района</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Новосибирской области                                                       Н.И. Чегодаева</w:t>
      </w:r>
    </w:p>
    <w:p w:rsidR="0067764F" w:rsidRPr="0067764F" w:rsidRDefault="0067764F" w:rsidP="0067764F">
      <w:pPr>
        <w:pStyle w:val="ab"/>
        <w:rPr>
          <w:rFonts w:ascii="Times New Roman" w:hAnsi="Times New Roman" w:cs="Times New Roman"/>
          <w:sz w:val="28"/>
          <w:szCs w:val="28"/>
        </w:rPr>
      </w:pPr>
    </w:p>
    <w:p w:rsidR="0067764F" w:rsidRPr="0067764F" w:rsidRDefault="0067764F" w:rsidP="0067764F">
      <w:pPr>
        <w:pStyle w:val="ab"/>
      </w:pPr>
    </w:p>
    <w:p w:rsidR="0067764F" w:rsidRPr="0067764F" w:rsidRDefault="0067764F" w:rsidP="0067764F">
      <w:pPr>
        <w:pStyle w:val="ab"/>
      </w:pPr>
    </w:p>
    <w:p w:rsidR="0067764F" w:rsidRPr="0067764F" w:rsidRDefault="0067764F" w:rsidP="0067764F">
      <w:pPr>
        <w:pStyle w:val="ab"/>
      </w:pPr>
    </w:p>
    <w:p w:rsidR="0067764F" w:rsidRPr="0067764F" w:rsidRDefault="0067764F" w:rsidP="0067764F">
      <w:pPr>
        <w:pStyle w:val="ab"/>
      </w:pPr>
    </w:p>
    <w:p w:rsidR="0067764F" w:rsidRPr="0067764F" w:rsidRDefault="0067764F" w:rsidP="0067764F">
      <w:pPr>
        <w:pStyle w:val="ab"/>
        <w:jc w:val="right"/>
        <w:rPr>
          <w:rFonts w:ascii="Times New Roman" w:hAnsi="Times New Roman" w:cs="Times New Roman"/>
          <w:sz w:val="24"/>
          <w:szCs w:val="24"/>
        </w:rPr>
      </w:pPr>
      <w:r w:rsidRPr="0067764F">
        <w:rPr>
          <w:rFonts w:ascii="Times New Roman" w:hAnsi="Times New Roman" w:cs="Times New Roman"/>
          <w:sz w:val="24"/>
          <w:szCs w:val="24"/>
        </w:rPr>
        <w:t>Приложение №1</w:t>
      </w:r>
    </w:p>
    <w:p w:rsidR="0067764F" w:rsidRPr="0067764F" w:rsidRDefault="0067764F" w:rsidP="0067764F">
      <w:pPr>
        <w:pStyle w:val="ab"/>
        <w:jc w:val="right"/>
        <w:rPr>
          <w:rFonts w:ascii="Times New Roman" w:hAnsi="Times New Roman" w:cs="Times New Roman"/>
          <w:sz w:val="24"/>
          <w:szCs w:val="24"/>
        </w:rPr>
      </w:pPr>
      <w:r w:rsidRPr="0067764F">
        <w:rPr>
          <w:rFonts w:ascii="Times New Roman" w:hAnsi="Times New Roman" w:cs="Times New Roman"/>
          <w:sz w:val="24"/>
          <w:szCs w:val="24"/>
        </w:rPr>
        <w:t>Утверждено постановлением</w:t>
      </w:r>
    </w:p>
    <w:p w:rsidR="0067764F" w:rsidRPr="0067764F" w:rsidRDefault="0067764F" w:rsidP="0067764F">
      <w:pPr>
        <w:pStyle w:val="ab"/>
        <w:jc w:val="right"/>
        <w:rPr>
          <w:rFonts w:ascii="Times New Roman" w:hAnsi="Times New Roman" w:cs="Times New Roman"/>
          <w:sz w:val="24"/>
          <w:szCs w:val="24"/>
        </w:rPr>
      </w:pPr>
      <w:r w:rsidRPr="0067764F">
        <w:rPr>
          <w:rFonts w:ascii="Times New Roman" w:hAnsi="Times New Roman" w:cs="Times New Roman"/>
          <w:sz w:val="24"/>
          <w:szCs w:val="24"/>
        </w:rPr>
        <w:t>Булатовского сельсовета</w:t>
      </w:r>
    </w:p>
    <w:p w:rsidR="0067764F" w:rsidRPr="0067764F" w:rsidRDefault="0067764F" w:rsidP="0067764F">
      <w:pPr>
        <w:pStyle w:val="ab"/>
        <w:jc w:val="right"/>
        <w:rPr>
          <w:rFonts w:ascii="Times New Roman" w:hAnsi="Times New Roman" w:cs="Times New Roman"/>
          <w:sz w:val="24"/>
          <w:szCs w:val="24"/>
        </w:rPr>
      </w:pPr>
      <w:r w:rsidRPr="0067764F">
        <w:rPr>
          <w:rFonts w:ascii="Times New Roman" w:hAnsi="Times New Roman" w:cs="Times New Roman"/>
          <w:sz w:val="24"/>
          <w:szCs w:val="24"/>
        </w:rPr>
        <w:t>Куйбышевск</w:t>
      </w:r>
      <w:r w:rsidRPr="0067764F">
        <w:rPr>
          <w:rFonts w:ascii="Times New Roman" w:hAnsi="Times New Roman" w:cs="Times New Roman"/>
          <w:sz w:val="24"/>
          <w:szCs w:val="24"/>
        </w:rPr>
        <w:t>о</w:t>
      </w:r>
      <w:r w:rsidRPr="0067764F">
        <w:rPr>
          <w:rFonts w:ascii="Times New Roman" w:hAnsi="Times New Roman" w:cs="Times New Roman"/>
          <w:sz w:val="24"/>
          <w:szCs w:val="24"/>
        </w:rPr>
        <w:t>го района</w:t>
      </w:r>
    </w:p>
    <w:p w:rsidR="0067764F" w:rsidRPr="0067764F" w:rsidRDefault="0067764F" w:rsidP="0067764F">
      <w:pPr>
        <w:pStyle w:val="ab"/>
        <w:jc w:val="right"/>
        <w:rPr>
          <w:rFonts w:ascii="Times New Roman" w:hAnsi="Times New Roman" w:cs="Times New Roman"/>
          <w:sz w:val="24"/>
          <w:szCs w:val="24"/>
        </w:rPr>
      </w:pPr>
      <w:r w:rsidRPr="0067764F">
        <w:rPr>
          <w:rFonts w:ascii="Times New Roman" w:hAnsi="Times New Roman" w:cs="Times New Roman"/>
          <w:sz w:val="24"/>
          <w:szCs w:val="24"/>
        </w:rPr>
        <w:t>Новосиби</w:t>
      </w:r>
      <w:r w:rsidRPr="0067764F">
        <w:rPr>
          <w:rFonts w:ascii="Times New Roman" w:hAnsi="Times New Roman" w:cs="Times New Roman"/>
          <w:sz w:val="24"/>
          <w:szCs w:val="24"/>
        </w:rPr>
        <w:t>р</w:t>
      </w:r>
      <w:r w:rsidRPr="0067764F">
        <w:rPr>
          <w:rFonts w:ascii="Times New Roman" w:hAnsi="Times New Roman" w:cs="Times New Roman"/>
          <w:sz w:val="24"/>
          <w:szCs w:val="24"/>
        </w:rPr>
        <w:t>ской области</w:t>
      </w:r>
    </w:p>
    <w:p w:rsidR="0067764F" w:rsidRPr="0067764F" w:rsidRDefault="0067764F" w:rsidP="0067764F">
      <w:pPr>
        <w:pStyle w:val="ab"/>
        <w:jc w:val="right"/>
        <w:rPr>
          <w:rFonts w:ascii="Times New Roman" w:hAnsi="Times New Roman" w:cs="Times New Roman"/>
          <w:sz w:val="24"/>
          <w:szCs w:val="24"/>
        </w:rPr>
      </w:pPr>
      <w:r w:rsidRPr="0067764F">
        <w:rPr>
          <w:rFonts w:ascii="Times New Roman" w:hAnsi="Times New Roman" w:cs="Times New Roman"/>
          <w:sz w:val="24"/>
          <w:szCs w:val="24"/>
        </w:rPr>
        <w:t>от 06.12.2022г. № 53</w:t>
      </w:r>
    </w:p>
    <w:p w:rsidR="0067764F" w:rsidRPr="0067764F" w:rsidRDefault="0067764F" w:rsidP="0067764F">
      <w:pPr>
        <w:pStyle w:val="ab"/>
      </w:pP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Муниципальное недвижимое имущество администрации Булатовского сельс</w:t>
      </w:r>
      <w:r w:rsidRPr="0067764F">
        <w:rPr>
          <w:rFonts w:ascii="Times New Roman" w:hAnsi="Times New Roman" w:cs="Times New Roman"/>
          <w:sz w:val="28"/>
          <w:szCs w:val="28"/>
        </w:rPr>
        <w:t>о</w:t>
      </w:r>
      <w:r w:rsidRPr="0067764F">
        <w:rPr>
          <w:rFonts w:ascii="Times New Roman" w:hAnsi="Times New Roman" w:cs="Times New Roman"/>
          <w:sz w:val="28"/>
          <w:szCs w:val="28"/>
        </w:rPr>
        <w:t>вета Куйбышевского района Новосибирской области.</w:t>
      </w:r>
    </w:p>
    <w:p w:rsidR="0067764F" w:rsidRPr="0067764F" w:rsidRDefault="0067764F" w:rsidP="0067764F">
      <w:pPr>
        <w:pStyle w:val="ab"/>
        <w:rPr>
          <w:rFonts w:ascii="Times New Roman" w:hAnsi="Times New Roman" w:cs="Times New Roman"/>
          <w:sz w:val="28"/>
          <w:szCs w:val="28"/>
        </w:rPr>
      </w:pP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 1.Жилое помещение 67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w:t>
      </w:r>
      <w:r w:rsidRPr="0067764F">
        <w:rPr>
          <w:rFonts w:ascii="Times New Roman" w:hAnsi="Times New Roman" w:cs="Times New Roman"/>
          <w:sz w:val="28"/>
          <w:szCs w:val="28"/>
        </w:rPr>
        <w:t>й</w:t>
      </w:r>
      <w:r w:rsidRPr="0067764F">
        <w:rPr>
          <w:rFonts w:ascii="Times New Roman" w:hAnsi="Times New Roman" w:cs="Times New Roman"/>
          <w:sz w:val="28"/>
          <w:szCs w:val="28"/>
        </w:rPr>
        <w:t>он, с. Булатово, ул. Центральная, д.9 кв.2</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2.Жилое помещение 39 кв.м. расположенное по </w:t>
      </w:r>
      <w:proofErr w:type="spellStart"/>
      <w:r w:rsidRPr="0067764F">
        <w:rPr>
          <w:rFonts w:ascii="Times New Roman" w:hAnsi="Times New Roman" w:cs="Times New Roman"/>
          <w:sz w:val="28"/>
          <w:szCs w:val="28"/>
        </w:rPr>
        <w:t>адресу</w:t>
      </w:r>
      <w:proofErr w:type="gramStart"/>
      <w:r w:rsidRPr="0067764F">
        <w:rPr>
          <w:rFonts w:ascii="Times New Roman" w:hAnsi="Times New Roman" w:cs="Times New Roman"/>
          <w:sz w:val="28"/>
          <w:szCs w:val="28"/>
        </w:rPr>
        <w:t>:Н</w:t>
      </w:r>
      <w:proofErr w:type="gramEnd"/>
      <w:r w:rsidRPr="0067764F">
        <w:rPr>
          <w:rFonts w:ascii="Times New Roman" w:hAnsi="Times New Roman" w:cs="Times New Roman"/>
          <w:sz w:val="28"/>
          <w:szCs w:val="28"/>
        </w:rPr>
        <w:t>овосибирская</w:t>
      </w:r>
      <w:proofErr w:type="spellEnd"/>
      <w:r w:rsidRPr="0067764F">
        <w:rPr>
          <w:rFonts w:ascii="Times New Roman" w:hAnsi="Times New Roman" w:cs="Times New Roman"/>
          <w:sz w:val="28"/>
          <w:szCs w:val="28"/>
        </w:rPr>
        <w:t xml:space="preserve"> область, Куйбышевский ра</w:t>
      </w:r>
      <w:r w:rsidRPr="0067764F">
        <w:rPr>
          <w:rFonts w:ascii="Times New Roman" w:hAnsi="Times New Roman" w:cs="Times New Roman"/>
          <w:sz w:val="28"/>
          <w:szCs w:val="28"/>
        </w:rPr>
        <w:t>й</w:t>
      </w:r>
      <w:r w:rsidRPr="0067764F">
        <w:rPr>
          <w:rFonts w:ascii="Times New Roman" w:hAnsi="Times New Roman" w:cs="Times New Roman"/>
          <w:sz w:val="28"/>
          <w:szCs w:val="28"/>
        </w:rPr>
        <w:t>он, с. Булатово, ул. Центральная, д.6 кв.4</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3. Жилое помещение 39,1 кв.м. расположенное по </w:t>
      </w:r>
      <w:proofErr w:type="spellStart"/>
      <w:r w:rsidRPr="0067764F">
        <w:rPr>
          <w:rFonts w:ascii="Times New Roman" w:hAnsi="Times New Roman" w:cs="Times New Roman"/>
          <w:sz w:val="28"/>
          <w:szCs w:val="28"/>
        </w:rPr>
        <w:t>адресу</w:t>
      </w:r>
      <w:proofErr w:type="gramStart"/>
      <w:r w:rsidRPr="0067764F">
        <w:rPr>
          <w:rFonts w:ascii="Times New Roman" w:hAnsi="Times New Roman" w:cs="Times New Roman"/>
          <w:sz w:val="28"/>
          <w:szCs w:val="28"/>
        </w:rPr>
        <w:t>:Н</w:t>
      </w:r>
      <w:proofErr w:type="gramEnd"/>
      <w:r w:rsidRPr="0067764F">
        <w:rPr>
          <w:rFonts w:ascii="Times New Roman" w:hAnsi="Times New Roman" w:cs="Times New Roman"/>
          <w:sz w:val="28"/>
          <w:szCs w:val="28"/>
        </w:rPr>
        <w:t>овосибирская</w:t>
      </w:r>
      <w:proofErr w:type="spellEnd"/>
      <w:r w:rsidRPr="0067764F">
        <w:rPr>
          <w:rFonts w:ascii="Times New Roman" w:hAnsi="Times New Roman" w:cs="Times New Roman"/>
          <w:sz w:val="28"/>
          <w:szCs w:val="28"/>
        </w:rPr>
        <w:t xml:space="preserve">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район, с. Булатово, ул. Центральная, д.6 кв.9</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4. Жилое помещение 30,9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район, с. Булатово, ул. Центральная, д.11 кв.1</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5. Жилое помещение 30,9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район, с. Булатово, ул. Центральная, д.11 кв.2</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6. Жилое помещение 22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w:t>
      </w:r>
      <w:r w:rsidRPr="0067764F">
        <w:rPr>
          <w:rFonts w:ascii="Times New Roman" w:hAnsi="Times New Roman" w:cs="Times New Roman"/>
          <w:sz w:val="28"/>
          <w:szCs w:val="28"/>
        </w:rPr>
        <w:t>й</w:t>
      </w:r>
      <w:r w:rsidRPr="0067764F">
        <w:rPr>
          <w:rFonts w:ascii="Times New Roman" w:hAnsi="Times New Roman" w:cs="Times New Roman"/>
          <w:sz w:val="28"/>
          <w:szCs w:val="28"/>
        </w:rPr>
        <w:t>он, с. Булатово, ул. Центральная, д.42 кв.1</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7. Жилое помещение 50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w:t>
      </w:r>
      <w:r w:rsidRPr="0067764F">
        <w:rPr>
          <w:rFonts w:ascii="Times New Roman" w:hAnsi="Times New Roman" w:cs="Times New Roman"/>
          <w:sz w:val="28"/>
          <w:szCs w:val="28"/>
        </w:rPr>
        <w:t>й</w:t>
      </w:r>
      <w:r w:rsidRPr="0067764F">
        <w:rPr>
          <w:rFonts w:ascii="Times New Roman" w:hAnsi="Times New Roman" w:cs="Times New Roman"/>
          <w:sz w:val="28"/>
          <w:szCs w:val="28"/>
        </w:rPr>
        <w:t>он, с. Булатово, ул. Центральная, д.60 кв.1</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8. Жилое помещение 31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w:t>
      </w:r>
      <w:r w:rsidRPr="0067764F">
        <w:rPr>
          <w:rFonts w:ascii="Times New Roman" w:hAnsi="Times New Roman" w:cs="Times New Roman"/>
          <w:sz w:val="28"/>
          <w:szCs w:val="28"/>
        </w:rPr>
        <w:t>й</w:t>
      </w:r>
      <w:r w:rsidRPr="0067764F">
        <w:rPr>
          <w:rFonts w:ascii="Times New Roman" w:hAnsi="Times New Roman" w:cs="Times New Roman"/>
          <w:sz w:val="28"/>
          <w:szCs w:val="28"/>
        </w:rPr>
        <w:t>он, с. Булатово, ул. Центральная, д.58 кв.3</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lastRenderedPageBreak/>
        <w:t xml:space="preserve">9. Жилое помещение 44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w:t>
      </w:r>
      <w:r w:rsidRPr="0067764F">
        <w:rPr>
          <w:rFonts w:ascii="Times New Roman" w:hAnsi="Times New Roman" w:cs="Times New Roman"/>
          <w:sz w:val="28"/>
          <w:szCs w:val="28"/>
        </w:rPr>
        <w:t>й</w:t>
      </w:r>
      <w:r w:rsidRPr="0067764F">
        <w:rPr>
          <w:rFonts w:ascii="Times New Roman" w:hAnsi="Times New Roman" w:cs="Times New Roman"/>
          <w:sz w:val="28"/>
          <w:szCs w:val="28"/>
        </w:rPr>
        <w:t>он, с. Булатово, ул. Центральная, д.62 кв.1</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10. Жилое помещение 52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район, с. Булатово, ул. Центральная, д.19 кв.2</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11. Жилое помещение 29,6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район, с. Булатово, ул. Центральная, д.15 кв.1</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12. Жилой дом 42 кв.м. расположенный по адресу: Новосибирская область, Куйбышевский район, с. Булатово, ул. Центральная, д.29 </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13.Не жилое помещение 40,9 кв.м. расположенное по адресу: </w:t>
      </w:r>
      <w:proofErr w:type="gramStart"/>
      <w:r w:rsidRPr="0067764F">
        <w:rPr>
          <w:rFonts w:ascii="Times New Roman" w:hAnsi="Times New Roman" w:cs="Times New Roman"/>
          <w:sz w:val="28"/>
          <w:szCs w:val="28"/>
        </w:rPr>
        <w:t>Новосибирская область, Куйбыше</w:t>
      </w:r>
      <w:r w:rsidRPr="0067764F">
        <w:rPr>
          <w:rFonts w:ascii="Times New Roman" w:hAnsi="Times New Roman" w:cs="Times New Roman"/>
          <w:sz w:val="28"/>
          <w:szCs w:val="28"/>
        </w:rPr>
        <w:t>в</w:t>
      </w:r>
      <w:r w:rsidRPr="0067764F">
        <w:rPr>
          <w:rFonts w:ascii="Times New Roman" w:hAnsi="Times New Roman" w:cs="Times New Roman"/>
          <w:sz w:val="28"/>
          <w:szCs w:val="28"/>
        </w:rPr>
        <w:t>ский район, с. Булатово, ул. Центральная, д.4 кв.2а</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14. Не жилое помещение 50,4 кв.м. расположенное по адресу: </w:t>
      </w:r>
      <w:proofErr w:type="gramStart"/>
      <w:r w:rsidRPr="0067764F">
        <w:rPr>
          <w:rFonts w:ascii="Times New Roman" w:hAnsi="Times New Roman" w:cs="Times New Roman"/>
          <w:sz w:val="28"/>
          <w:szCs w:val="28"/>
        </w:rPr>
        <w:t>Новосибирская область, Куйбыше</w:t>
      </w:r>
      <w:r w:rsidRPr="0067764F">
        <w:rPr>
          <w:rFonts w:ascii="Times New Roman" w:hAnsi="Times New Roman" w:cs="Times New Roman"/>
          <w:sz w:val="28"/>
          <w:szCs w:val="28"/>
        </w:rPr>
        <w:t>в</w:t>
      </w:r>
      <w:r w:rsidRPr="0067764F">
        <w:rPr>
          <w:rFonts w:ascii="Times New Roman" w:hAnsi="Times New Roman" w:cs="Times New Roman"/>
          <w:sz w:val="28"/>
          <w:szCs w:val="28"/>
        </w:rPr>
        <w:t>ский район, с. Булатово, ул. Центральная, д.4 кв.1а</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15.Жилое помещение 50,4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район, с. Булатово, ул. Центральная, д.17 кв.1</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16. Жилое помещение 30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район, с. Булатово, ул. Озерная, д.32 кв.2</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17.Жилое помещение 53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район, с. Булатово, ул. Зеленая, д.9 кв.1</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18.Жилое помещение 35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район, с. Булатово, ул. Озерная, д.10 кв.2</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19.Жилое помещение 53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район, с. Булатово, ул. Озерная, д.19 кв.2</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20.Жилой дом 25 кв.м. расположенный по адресу: Новосибирская область, Куйбышевский район, с. Булатово, ул. Озерная, д.16</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21.Жилое помещение 52 кв.м. расположенное по адресу: </w:t>
      </w:r>
      <w:proofErr w:type="gramStart"/>
      <w:r w:rsidRPr="0067764F">
        <w:rPr>
          <w:rFonts w:ascii="Times New Roman" w:hAnsi="Times New Roman" w:cs="Times New Roman"/>
          <w:sz w:val="28"/>
          <w:szCs w:val="28"/>
        </w:rPr>
        <w:t>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район, с. Булатово, ул. Озерная, д.3 кв.2</w:t>
      </w:r>
      <w:proofErr w:type="gramEnd"/>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22.Жилое помещение 58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аул </w:t>
      </w:r>
      <w:proofErr w:type="spellStart"/>
      <w:r w:rsidRPr="0067764F">
        <w:rPr>
          <w:rFonts w:ascii="Times New Roman" w:hAnsi="Times New Roman" w:cs="Times New Roman"/>
          <w:sz w:val="28"/>
          <w:szCs w:val="28"/>
        </w:rPr>
        <w:t>Омь</w:t>
      </w:r>
      <w:proofErr w:type="spellEnd"/>
      <w:r w:rsidRPr="0067764F">
        <w:rPr>
          <w:rFonts w:ascii="Times New Roman" w:hAnsi="Times New Roman" w:cs="Times New Roman"/>
          <w:sz w:val="28"/>
          <w:szCs w:val="28"/>
        </w:rPr>
        <w:t>, ул. Мостовая, д.50 кв.2</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23.Жилой дом 46 кв.м. расположенный по адресу: Новосибирская область, Куйбышевский район, аул </w:t>
      </w:r>
      <w:proofErr w:type="spellStart"/>
      <w:r w:rsidRPr="0067764F">
        <w:rPr>
          <w:rFonts w:ascii="Times New Roman" w:hAnsi="Times New Roman" w:cs="Times New Roman"/>
          <w:sz w:val="28"/>
          <w:szCs w:val="28"/>
        </w:rPr>
        <w:t>Омь</w:t>
      </w:r>
      <w:proofErr w:type="spellEnd"/>
      <w:r w:rsidRPr="0067764F">
        <w:rPr>
          <w:rFonts w:ascii="Times New Roman" w:hAnsi="Times New Roman" w:cs="Times New Roman"/>
          <w:sz w:val="28"/>
          <w:szCs w:val="28"/>
        </w:rPr>
        <w:t>, ул. Мостовая, д.41</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24.Жилой дом 64 кв.м. расположенный по адресу: Новосибирская область, Куйбышевский район, аул </w:t>
      </w:r>
      <w:proofErr w:type="spellStart"/>
      <w:r w:rsidRPr="0067764F">
        <w:rPr>
          <w:rFonts w:ascii="Times New Roman" w:hAnsi="Times New Roman" w:cs="Times New Roman"/>
          <w:sz w:val="28"/>
          <w:szCs w:val="28"/>
        </w:rPr>
        <w:t>Омь</w:t>
      </w:r>
      <w:proofErr w:type="spellEnd"/>
      <w:r w:rsidRPr="0067764F">
        <w:rPr>
          <w:rFonts w:ascii="Times New Roman" w:hAnsi="Times New Roman" w:cs="Times New Roman"/>
          <w:sz w:val="28"/>
          <w:szCs w:val="28"/>
        </w:rPr>
        <w:t>, ул. Омская, д.15</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25.Жилое помещение 48,4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аул </w:t>
      </w:r>
      <w:proofErr w:type="spellStart"/>
      <w:r w:rsidRPr="0067764F">
        <w:rPr>
          <w:rFonts w:ascii="Times New Roman" w:hAnsi="Times New Roman" w:cs="Times New Roman"/>
          <w:sz w:val="28"/>
          <w:szCs w:val="28"/>
        </w:rPr>
        <w:t>Омь</w:t>
      </w:r>
      <w:proofErr w:type="spellEnd"/>
      <w:r w:rsidRPr="0067764F">
        <w:rPr>
          <w:rFonts w:ascii="Times New Roman" w:hAnsi="Times New Roman" w:cs="Times New Roman"/>
          <w:sz w:val="28"/>
          <w:szCs w:val="28"/>
        </w:rPr>
        <w:t>, ул. Береговая, д.24 кв.1</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26.Жилое помещение 47,6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аул </w:t>
      </w:r>
      <w:proofErr w:type="spellStart"/>
      <w:r w:rsidRPr="0067764F">
        <w:rPr>
          <w:rFonts w:ascii="Times New Roman" w:hAnsi="Times New Roman" w:cs="Times New Roman"/>
          <w:sz w:val="28"/>
          <w:szCs w:val="28"/>
        </w:rPr>
        <w:t>Омь</w:t>
      </w:r>
      <w:proofErr w:type="spellEnd"/>
      <w:r w:rsidRPr="0067764F">
        <w:rPr>
          <w:rFonts w:ascii="Times New Roman" w:hAnsi="Times New Roman" w:cs="Times New Roman"/>
          <w:sz w:val="28"/>
          <w:szCs w:val="28"/>
        </w:rPr>
        <w:t>, ул. Молодежная, д.3 кв.2</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27.Жилое помещение 56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аул </w:t>
      </w:r>
      <w:proofErr w:type="spellStart"/>
      <w:r w:rsidRPr="0067764F">
        <w:rPr>
          <w:rFonts w:ascii="Times New Roman" w:hAnsi="Times New Roman" w:cs="Times New Roman"/>
          <w:sz w:val="28"/>
          <w:szCs w:val="28"/>
        </w:rPr>
        <w:t>Омь</w:t>
      </w:r>
      <w:proofErr w:type="spellEnd"/>
      <w:r w:rsidRPr="0067764F">
        <w:rPr>
          <w:rFonts w:ascii="Times New Roman" w:hAnsi="Times New Roman" w:cs="Times New Roman"/>
          <w:sz w:val="28"/>
          <w:szCs w:val="28"/>
        </w:rPr>
        <w:t>, ул. Мостовая, д.14 кв.1</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28.Жилое помещение 56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аул </w:t>
      </w:r>
      <w:proofErr w:type="spellStart"/>
      <w:r w:rsidRPr="0067764F">
        <w:rPr>
          <w:rFonts w:ascii="Times New Roman" w:hAnsi="Times New Roman" w:cs="Times New Roman"/>
          <w:sz w:val="28"/>
          <w:szCs w:val="28"/>
        </w:rPr>
        <w:t>Омь</w:t>
      </w:r>
      <w:proofErr w:type="spellEnd"/>
      <w:r w:rsidRPr="0067764F">
        <w:rPr>
          <w:rFonts w:ascii="Times New Roman" w:hAnsi="Times New Roman" w:cs="Times New Roman"/>
          <w:sz w:val="28"/>
          <w:szCs w:val="28"/>
        </w:rPr>
        <w:t>, ул. Мостовая, д.14 кв.2</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29.Жилой дом 55 кв.м. расположенный по адресу: Новосибирская область, Куйбышевский район, аул </w:t>
      </w:r>
      <w:proofErr w:type="spellStart"/>
      <w:r w:rsidRPr="0067764F">
        <w:rPr>
          <w:rFonts w:ascii="Times New Roman" w:hAnsi="Times New Roman" w:cs="Times New Roman"/>
          <w:sz w:val="28"/>
          <w:szCs w:val="28"/>
        </w:rPr>
        <w:t>Омь</w:t>
      </w:r>
      <w:proofErr w:type="spellEnd"/>
      <w:r w:rsidRPr="0067764F">
        <w:rPr>
          <w:rFonts w:ascii="Times New Roman" w:hAnsi="Times New Roman" w:cs="Times New Roman"/>
          <w:sz w:val="28"/>
          <w:szCs w:val="28"/>
        </w:rPr>
        <w:t>, ул. Мостовая, д.11</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30.Жилой дом 56 кв.м. расположенный по адресу: Новосибирская область, Куйбышевский район, аул </w:t>
      </w:r>
      <w:proofErr w:type="spellStart"/>
      <w:r w:rsidRPr="0067764F">
        <w:rPr>
          <w:rFonts w:ascii="Times New Roman" w:hAnsi="Times New Roman" w:cs="Times New Roman"/>
          <w:sz w:val="28"/>
          <w:szCs w:val="28"/>
        </w:rPr>
        <w:t>Омь</w:t>
      </w:r>
      <w:proofErr w:type="spellEnd"/>
      <w:r w:rsidRPr="0067764F">
        <w:rPr>
          <w:rFonts w:ascii="Times New Roman" w:hAnsi="Times New Roman" w:cs="Times New Roman"/>
          <w:sz w:val="28"/>
          <w:szCs w:val="28"/>
        </w:rPr>
        <w:t>, ул. Мостовая, д.64</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lastRenderedPageBreak/>
        <w:t xml:space="preserve">31.Жилой дом 40 кв.м. расположенный по адресу: Новосибирская область,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д.1</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32.Жилой дом 25 кв.м. расположенный по адресу: Новосибирская область,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д.17</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33.Жилой дом 22 кв.м. расположенный по адресу: Новосибирская область,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д.30</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34.Жилое помещение 51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д.32 кв.2</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 xml:space="preserve">35.Жилой дом 27 кв.м. расположенный по адресу: Новосибирская область,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д.36</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36. Жилое помещение 51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д.7 кв.2</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37.Жилое помещение 40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д.10 кв.3</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38.Жилое помещение 40кв.м.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w:t>
      </w:r>
      <w:r w:rsidRPr="0067764F">
        <w:rPr>
          <w:rFonts w:ascii="Times New Roman" w:hAnsi="Times New Roman" w:cs="Times New Roman"/>
          <w:sz w:val="28"/>
          <w:szCs w:val="28"/>
        </w:rPr>
        <w:t>й</w:t>
      </w:r>
      <w:r w:rsidRPr="0067764F">
        <w:rPr>
          <w:rFonts w:ascii="Times New Roman" w:hAnsi="Times New Roman" w:cs="Times New Roman"/>
          <w:sz w:val="28"/>
          <w:szCs w:val="28"/>
        </w:rPr>
        <w:t xml:space="preserve">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д.10 кв.2</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39.Жилое помещение 51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д.32 кв.1</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40.Жилое помещение 40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д.18 кв.2</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41.Жилое помещение 28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д.15 кв.2</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42.Жилое помещение 40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д.18 кв.1</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43.Жилое помещение 52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д.34 кв.2</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44.Жилое помещение 64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xml:space="preserve">, ул. </w:t>
      </w:r>
      <w:proofErr w:type="gramStart"/>
      <w:r w:rsidRPr="0067764F">
        <w:rPr>
          <w:rFonts w:ascii="Times New Roman" w:hAnsi="Times New Roman" w:cs="Times New Roman"/>
          <w:sz w:val="28"/>
          <w:szCs w:val="28"/>
        </w:rPr>
        <w:t>Центральная</w:t>
      </w:r>
      <w:proofErr w:type="gramEnd"/>
      <w:r w:rsidRPr="0067764F">
        <w:rPr>
          <w:rFonts w:ascii="Times New Roman" w:hAnsi="Times New Roman" w:cs="Times New Roman"/>
          <w:sz w:val="28"/>
          <w:szCs w:val="28"/>
        </w:rPr>
        <w:t>, д.8 кв.1</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45.Жилое помещение 40 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 xml:space="preserve">ласть, Куйбышевский район,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д.10 кв.1</w:t>
      </w:r>
    </w:p>
    <w:p w:rsidR="0067764F" w:rsidRPr="0067764F" w:rsidRDefault="0067764F" w:rsidP="0067764F">
      <w:pPr>
        <w:pStyle w:val="ab"/>
        <w:rPr>
          <w:rFonts w:ascii="Times New Roman" w:hAnsi="Times New Roman" w:cs="Times New Roman"/>
          <w:sz w:val="28"/>
          <w:szCs w:val="28"/>
        </w:rPr>
      </w:pPr>
      <w:r w:rsidRPr="0067764F">
        <w:rPr>
          <w:rFonts w:ascii="Times New Roman" w:hAnsi="Times New Roman" w:cs="Times New Roman"/>
          <w:sz w:val="28"/>
          <w:szCs w:val="28"/>
        </w:rPr>
        <w:t>46.Жилое помещение 26кв.м. расположенное по адресу: Новосибирская о</w:t>
      </w:r>
      <w:r w:rsidRPr="0067764F">
        <w:rPr>
          <w:rFonts w:ascii="Times New Roman" w:hAnsi="Times New Roman" w:cs="Times New Roman"/>
          <w:sz w:val="28"/>
          <w:szCs w:val="28"/>
        </w:rPr>
        <w:t>б</w:t>
      </w:r>
      <w:r w:rsidRPr="0067764F">
        <w:rPr>
          <w:rFonts w:ascii="Times New Roman" w:hAnsi="Times New Roman" w:cs="Times New Roman"/>
          <w:sz w:val="28"/>
          <w:szCs w:val="28"/>
        </w:rPr>
        <w:t>ласть, Куйбышевский ра</w:t>
      </w:r>
      <w:r w:rsidRPr="0067764F">
        <w:rPr>
          <w:rFonts w:ascii="Times New Roman" w:hAnsi="Times New Roman" w:cs="Times New Roman"/>
          <w:sz w:val="28"/>
          <w:szCs w:val="28"/>
        </w:rPr>
        <w:t>й</w:t>
      </w:r>
      <w:r w:rsidRPr="0067764F">
        <w:rPr>
          <w:rFonts w:ascii="Times New Roman" w:hAnsi="Times New Roman" w:cs="Times New Roman"/>
          <w:sz w:val="28"/>
          <w:szCs w:val="28"/>
        </w:rPr>
        <w:t xml:space="preserve">он, д. </w:t>
      </w:r>
      <w:proofErr w:type="spellStart"/>
      <w:r w:rsidRPr="0067764F">
        <w:rPr>
          <w:rFonts w:ascii="Times New Roman" w:hAnsi="Times New Roman" w:cs="Times New Roman"/>
          <w:sz w:val="28"/>
          <w:szCs w:val="28"/>
        </w:rPr>
        <w:t>Новокаменево</w:t>
      </w:r>
      <w:proofErr w:type="spellEnd"/>
      <w:r w:rsidRPr="0067764F">
        <w:rPr>
          <w:rFonts w:ascii="Times New Roman" w:hAnsi="Times New Roman" w:cs="Times New Roman"/>
          <w:sz w:val="28"/>
          <w:szCs w:val="28"/>
        </w:rPr>
        <w:t>, ул. Центральная, д.15 кв.1</w:t>
      </w:r>
    </w:p>
    <w:p w:rsidR="00CF73AB" w:rsidRDefault="001F10E9" w:rsidP="00CF73AB">
      <w:pPr>
        <w:shd w:val="clear" w:color="auto" w:fill="FFFFFF"/>
        <w:spacing w:line="274" w:lineRule="exact"/>
        <w:ind w:right="62"/>
        <w:jc w:val="both"/>
        <w:rPr>
          <w:rFonts w:ascii="Times New Roman" w:hAnsi="Times New Roman" w:cs="Times New Roman"/>
          <w:color w:val="000000"/>
          <w:spacing w:val="1"/>
          <w:sz w:val="28"/>
          <w:szCs w:val="28"/>
        </w:rPr>
      </w:pPr>
      <w:r>
        <w:rPr>
          <w:rFonts w:ascii="Trebuchet MS" w:eastAsia="Times New Roman" w:hAnsi="Trebuchet MS" w:cs="Times New Roman"/>
          <w:color w:val="000000"/>
          <w:sz w:val="24"/>
          <w:szCs w:val="24"/>
          <w:shd w:val="clear" w:color="auto" w:fill="FFFFFF"/>
          <w:lang w:eastAsia="ru-RU"/>
        </w:rPr>
        <w:br/>
      </w:r>
    </w:p>
    <w:p w:rsidR="00CF73AB" w:rsidRDefault="00CF73AB" w:rsidP="00CF73AB">
      <w:pPr>
        <w:pStyle w:val="ab"/>
        <w:rPr>
          <w:rFonts w:ascii="Arial" w:hAnsi="Arial" w:cs="Arial"/>
          <w:sz w:val="24"/>
          <w:szCs w:val="24"/>
        </w:rPr>
      </w:pPr>
      <w:r>
        <w:rPr>
          <w:rFonts w:ascii="Arial" w:hAnsi="Arial" w:cs="Arial"/>
          <w:sz w:val="24"/>
          <w:szCs w:val="24"/>
        </w:rPr>
        <w:t>Редакционный Совет:</w:t>
      </w:r>
    </w:p>
    <w:p w:rsidR="00CF73AB" w:rsidRDefault="00CF73AB" w:rsidP="00CF73AB">
      <w:pPr>
        <w:pStyle w:val="ab"/>
        <w:rPr>
          <w:rFonts w:ascii="Arial" w:hAnsi="Arial" w:cs="Arial"/>
          <w:sz w:val="24"/>
          <w:szCs w:val="24"/>
        </w:rPr>
      </w:pPr>
      <w:r>
        <w:rPr>
          <w:rFonts w:ascii="Arial" w:hAnsi="Arial" w:cs="Arial"/>
          <w:sz w:val="24"/>
          <w:szCs w:val="24"/>
        </w:rPr>
        <w:t>Председатель Редакционного Совета:  Чегодаева Н.И. - Глава  Булатовского сел</w:t>
      </w:r>
      <w:r>
        <w:rPr>
          <w:rFonts w:ascii="Arial" w:hAnsi="Arial" w:cs="Arial"/>
          <w:sz w:val="24"/>
          <w:szCs w:val="24"/>
        </w:rPr>
        <w:t>ь</w:t>
      </w:r>
      <w:r>
        <w:rPr>
          <w:rFonts w:ascii="Arial" w:hAnsi="Arial" w:cs="Arial"/>
          <w:sz w:val="24"/>
          <w:szCs w:val="24"/>
        </w:rPr>
        <w:t>совета</w:t>
      </w:r>
    </w:p>
    <w:p w:rsidR="00CF73AB" w:rsidRDefault="00CF73AB" w:rsidP="00CF73AB">
      <w:pPr>
        <w:pStyle w:val="ab"/>
        <w:rPr>
          <w:rFonts w:ascii="Arial" w:hAnsi="Arial" w:cs="Arial"/>
          <w:sz w:val="24"/>
          <w:szCs w:val="24"/>
        </w:rPr>
      </w:pPr>
      <w:r>
        <w:rPr>
          <w:rFonts w:ascii="Arial" w:hAnsi="Arial" w:cs="Arial"/>
          <w:sz w:val="24"/>
          <w:szCs w:val="24"/>
        </w:rPr>
        <w:t>Члены Редакционного  совета:</w:t>
      </w:r>
    </w:p>
    <w:p w:rsidR="00CF73AB" w:rsidRDefault="00CF73AB" w:rsidP="00CF73AB">
      <w:pPr>
        <w:pStyle w:val="ab"/>
        <w:rPr>
          <w:rFonts w:ascii="Arial" w:hAnsi="Arial" w:cs="Arial"/>
          <w:sz w:val="24"/>
          <w:szCs w:val="24"/>
        </w:rPr>
      </w:pPr>
      <w:r>
        <w:rPr>
          <w:rFonts w:ascii="Arial" w:hAnsi="Arial" w:cs="Arial"/>
          <w:sz w:val="24"/>
          <w:szCs w:val="24"/>
        </w:rPr>
        <w:t>Томилова Наталья Ивановна –  председатель Совета депутатов</w:t>
      </w:r>
    </w:p>
    <w:p w:rsidR="00CF73AB" w:rsidRDefault="00CF73AB" w:rsidP="00CF73AB">
      <w:pPr>
        <w:pStyle w:val="ab"/>
        <w:rPr>
          <w:rFonts w:ascii="Arial" w:hAnsi="Arial" w:cs="Arial"/>
          <w:sz w:val="24"/>
          <w:szCs w:val="24"/>
        </w:rPr>
      </w:pPr>
      <w:r>
        <w:rPr>
          <w:rFonts w:ascii="Arial" w:hAnsi="Arial" w:cs="Arial"/>
          <w:sz w:val="24"/>
          <w:szCs w:val="24"/>
        </w:rPr>
        <w:t>Карпова Татьяна Николаевна –  депутат Булатовского совета депутатов</w:t>
      </w:r>
    </w:p>
    <w:p w:rsidR="00CF73AB" w:rsidRDefault="00CF73AB" w:rsidP="00CF73AB">
      <w:pPr>
        <w:rPr>
          <w:rFonts w:ascii="Times New Roman" w:hAnsi="Times New Roman" w:cs="Times New Roman"/>
          <w:sz w:val="28"/>
          <w:szCs w:val="28"/>
        </w:rPr>
      </w:pPr>
    </w:p>
    <w:p w:rsidR="00D53A7A" w:rsidRDefault="001F10E9">
      <w:pPr>
        <w:jc w:val="center"/>
      </w:pPr>
      <w:r>
        <w:rPr>
          <w:rFonts w:ascii="Trebuchet MS" w:eastAsia="Times New Roman" w:hAnsi="Trebuchet MS" w:cs="Times New Roman"/>
          <w:color w:val="000000"/>
          <w:sz w:val="24"/>
          <w:szCs w:val="24"/>
          <w:shd w:val="clear" w:color="auto" w:fill="FFFFFF"/>
          <w:lang w:eastAsia="ru-RU"/>
        </w:rPr>
        <w:br/>
      </w:r>
      <w:bookmarkStart w:id="0" w:name="_GoBack"/>
      <w:bookmarkEnd w:id="0"/>
    </w:p>
    <w:sectPr w:rsidR="00D53A7A" w:rsidSect="00D53A7A">
      <w:pgSz w:w="11906" w:h="16838"/>
      <w:pgMar w:top="1134" w:right="707" w:bottom="1134" w:left="156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32419"/>
    <w:multiLevelType w:val="multilevel"/>
    <w:tmpl w:val="1BA85F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59FD070F"/>
    <w:multiLevelType w:val="multilevel"/>
    <w:tmpl w:val="6582A2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nsid w:val="7E817E82"/>
    <w:multiLevelType w:val="multilevel"/>
    <w:tmpl w:val="150011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compat/>
  <w:rsids>
    <w:rsidRoot w:val="00D53A7A"/>
    <w:rsid w:val="001F10E9"/>
    <w:rsid w:val="00245DD6"/>
    <w:rsid w:val="0067764F"/>
    <w:rsid w:val="00CF73AB"/>
    <w:rsid w:val="00D53A7A"/>
    <w:rsid w:val="00DA0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A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F25770"/>
    <w:rPr>
      <w:color w:val="0000FF"/>
      <w:u w:val="single"/>
    </w:rPr>
  </w:style>
  <w:style w:type="character" w:customStyle="1" w:styleId="a3">
    <w:name w:val="Текст выноски Знак"/>
    <w:basedOn w:val="a0"/>
    <w:link w:val="a4"/>
    <w:uiPriority w:val="99"/>
    <w:semiHidden/>
    <w:qFormat/>
    <w:rsid w:val="00F25770"/>
    <w:rPr>
      <w:rFonts w:ascii="Tahoma" w:hAnsi="Tahoma" w:cs="Tahoma"/>
      <w:sz w:val="16"/>
      <w:szCs w:val="16"/>
    </w:rPr>
  </w:style>
  <w:style w:type="paragraph" w:customStyle="1" w:styleId="a5">
    <w:name w:val="Заголовок"/>
    <w:basedOn w:val="a"/>
    <w:next w:val="a6"/>
    <w:qFormat/>
    <w:rsid w:val="00D53A7A"/>
    <w:pPr>
      <w:keepNext/>
      <w:spacing w:before="240" w:after="120"/>
    </w:pPr>
    <w:rPr>
      <w:rFonts w:ascii="Liberation Sans" w:eastAsia="Tahoma" w:hAnsi="Liberation Sans" w:cs="Noto Sans Devanagari"/>
      <w:sz w:val="28"/>
      <w:szCs w:val="28"/>
    </w:rPr>
  </w:style>
  <w:style w:type="paragraph" w:styleId="a6">
    <w:name w:val="Body Text"/>
    <w:basedOn w:val="a"/>
    <w:rsid w:val="00D53A7A"/>
    <w:pPr>
      <w:spacing w:after="140"/>
    </w:pPr>
  </w:style>
  <w:style w:type="paragraph" w:styleId="a7">
    <w:name w:val="List"/>
    <w:basedOn w:val="a6"/>
    <w:rsid w:val="00D53A7A"/>
    <w:rPr>
      <w:rFonts w:cs="Noto Sans Devanagari"/>
    </w:rPr>
  </w:style>
  <w:style w:type="paragraph" w:customStyle="1" w:styleId="Caption">
    <w:name w:val="Caption"/>
    <w:basedOn w:val="a"/>
    <w:qFormat/>
    <w:rsid w:val="00D53A7A"/>
    <w:pPr>
      <w:suppressLineNumbers/>
      <w:spacing w:before="120" w:after="120"/>
    </w:pPr>
    <w:rPr>
      <w:rFonts w:cs="Noto Sans Devanagari"/>
      <w:i/>
      <w:iCs/>
      <w:sz w:val="24"/>
      <w:szCs w:val="24"/>
    </w:rPr>
  </w:style>
  <w:style w:type="paragraph" w:styleId="a8">
    <w:name w:val="index heading"/>
    <w:basedOn w:val="a"/>
    <w:qFormat/>
    <w:rsid w:val="00D53A7A"/>
    <w:pPr>
      <w:suppressLineNumbers/>
    </w:pPr>
    <w:rPr>
      <w:rFonts w:cs="Noto Sans Devanagari"/>
    </w:rPr>
  </w:style>
  <w:style w:type="paragraph" w:styleId="a4">
    <w:name w:val="Balloon Text"/>
    <w:basedOn w:val="a"/>
    <w:link w:val="a3"/>
    <w:uiPriority w:val="99"/>
    <w:semiHidden/>
    <w:unhideWhenUsed/>
    <w:qFormat/>
    <w:rsid w:val="00F25770"/>
    <w:pPr>
      <w:spacing w:after="0" w:line="240" w:lineRule="auto"/>
    </w:pPr>
    <w:rPr>
      <w:rFonts w:ascii="Tahoma" w:hAnsi="Tahoma" w:cs="Tahoma"/>
      <w:sz w:val="16"/>
      <w:szCs w:val="16"/>
    </w:rPr>
  </w:style>
  <w:style w:type="paragraph" w:styleId="a9">
    <w:name w:val="List Paragraph"/>
    <w:basedOn w:val="a"/>
    <w:uiPriority w:val="34"/>
    <w:qFormat/>
    <w:rsid w:val="009741D9"/>
    <w:pPr>
      <w:ind w:left="720"/>
      <w:contextualSpacing/>
    </w:pPr>
  </w:style>
  <w:style w:type="paragraph" w:styleId="aa">
    <w:name w:val="Normal (Web)"/>
    <w:basedOn w:val="a"/>
    <w:uiPriority w:val="99"/>
    <w:semiHidden/>
    <w:unhideWhenUsed/>
    <w:qFormat/>
    <w:rsid w:val="005E7A04"/>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CF73AB"/>
    <w:pPr>
      <w:suppressAutoHyphens w:val="0"/>
    </w:pPr>
    <w:rPr>
      <w:rFonts w:eastAsiaTheme="minorEastAsia"/>
      <w:lang w:eastAsia="ru-RU"/>
    </w:rPr>
  </w:style>
  <w:style w:type="character" w:styleId="ac">
    <w:name w:val="Hyperlink"/>
    <w:basedOn w:val="a0"/>
    <w:uiPriority w:val="99"/>
    <w:semiHidden/>
    <w:unhideWhenUsed/>
    <w:rsid w:val="0067764F"/>
    <w:rPr>
      <w:color w:val="0000FF"/>
      <w:u w:val="single"/>
    </w:rPr>
  </w:style>
</w:styles>
</file>

<file path=word/webSettings.xml><?xml version="1.0" encoding="utf-8"?>
<w:webSettings xmlns:r="http://schemas.openxmlformats.org/officeDocument/2006/relationships" xmlns:w="http://schemas.openxmlformats.org/wordprocessingml/2006/main">
  <w:divs>
    <w:div w:id="199443820">
      <w:bodyDiv w:val="1"/>
      <w:marLeft w:val="0"/>
      <w:marRight w:val="0"/>
      <w:marTop w:val="0"/>
      <w:marBottom w:val="0"/>
      <w:divBdr>
        <w:top w:val="none" w:sz="0" w:space="0" w:color="auto"/>
        <w:left w:val="none" w:sz="0" w:space="0" w:color="auto"/>
        <w:bottom w:val="none" w:sz="0" w:space="0" w:color="auto"/>
        <w:right w:val="none" w:sz="0" w:space="0" w:color="auto"/>
      </w:divBdr>
    </w:div>
    <w:div w:id="449127971">
      <w:bodyDiv w:val="1"/>
      <w:marLeft w:val="0"/>
      <w:marRight w:val="0"/>
      <w:marTop w:val="0"/>
      <w:marBottom w:val="0"/>
      <w:divBdr>
        <w:top w:val="none" w:sz="0" w:space="0" w:color="auto"/>
        <w:left w:val="none" w:sz="0" w:space="0" w:color="auto"/>
        <w:bottom w:val="none" w:sz="0" w:space="0" w:color="auto"/>
        <w:right w:val="none" w:sz="0" w:space="0" w:color="auto"/>
      </w:divBdr>
    </w:div>
    <w:div w:id="568732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57B1D08A44DE04EA9C72C9D617EDBB8E23BD1ED21D63B4DA479BABD963434ABC1D9A08BEAg3O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1721</Words>
  <Characters>9813</Characters>
  <Application>Microsoft Office Word</Application>
  <DocSecurity>0</DocSecurity>
  <Lines>81</Lines>
  <Paragraphs>23</Paragraphs>
  <ScaleCrop>false</ScaleCrop>
  <Company>Home</Company>
  <LinksUpToDate>false</LinksUpToDate>
  <CharactersWithSpaces>11511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18</cp:revision>
  <dcterms:created xsi:type="dcterms:W3CDTF">2020-03-25T10:46:00Z</dcterms:created>
  <dcterms:modified xsi:type="dcterms:W3CDTF">2022-12-20T09:15:00Z</dcterms:modified>
  <dc:language>ru-RU</dc:language>
</cp:coreProperties>
</file>