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29" w:rsidRDefault="00E20A5D" w:rsidP="00E20A5D">
      <w:pPr>
        <w:rPr>
          <w:b/>
          <w:sz w:val="28"/>
          <w:szCs w:val="28"/>
        </w:rPr>
      </w:pPr>
      <w:r>
        <w:rPr>
          <w:b/>
          <w:sz w:val="28"/>
          <w:szCs w:val="28"/>
        </w:rPr>
        <w:t xml:space="preserve">                  </w:t>
      </w:r>
    </w:p>
    <w:tbl>
      <w:tblPr>
        <w:tblW w:w="10008" w:type="dxa"/>
        <w:tblLayout w:type="fixed"/>
        <w:tblLook w:val="01E0" w:firstRow="1" w:lastRow="1" w:firstColumn="1" w:lastColumn="1" w:noHBand="0" w:noVBand="0"/>
      </w:tblPr>
      <w:tblGrid>
        <w:gridCol w:w="2698"/>
        <w:gridCol w:w="4507"/>
        <w:gridCol w:w="2803"/>
      </w:tblGrid>
      <w:tr w:rsidR="00575729" w:rsidRPr="00C76206" w:rsidTr="004C5BFF">
        <w:tc>
          <w:tcPr>
            <w:tcW w:w="2698" w:type="dxa"/>
            <w:hideMark/>
          </w:tcPr>
          <w:p w:rsidR="00575729" w:rsidRPr="00C76206" w:rsidRDefault="00575729" w:rsidP="004C5BFF">
            <w:pPr>
              <w:spacing w:after="160" w:line="240" w:lineRule="exact"/>
              <w:jc w:val="both"/>
              <w:rPr>
                <w:rFonts w:asciiTheme="minorHAnsi" w:hAnsiTheme="minorHAnsi" w:cstheme="minorHAnsi"/>
              </w:rPr>
            </w:pPr>
            <w:r w:rsidRPr="00C76206">
              <w:rPr>
                <w:rFonts w:asciiTheme="minorHAnsi" w:hAnsiTheme="minorHAnsi" w:cstheme="minorHAnsi"/>
                <w:b/>
              </w:rPr>
              <w:t>Адрес</w:t>
            </w:r>
            <w:r w:rsidRPr="00C76206">
              <w:rPr>
                <w:rFonts w:asciiTheme="minorHAnsi" w:hAnsiTheme="minorHAnsi" w:cstheme="minorHAnsi"/>
              </w:rPr>
              <w:t>:</w:t>
            </w:r>
          </w:p>
        </w:tc>
        <w:tc>
          <w:tcPr>
            <w:tcW w:w="4507" w:type="dxa"/>
            <w:vMerge w:val="restart"/>
            <w:hideMark/>
          </w:tcPr>
          <w:p w:rsidR="00575729" w:rsidRPr="00C76206" w:rsidRDefault="00575729" w:rsidP="004C5BFF">
            <w:pPr>
              <w:spacing w:after="160" w:line="240" w:lineRule="exact"/>
              <w:jc w:val="center"/>
              <w:rPr>
                <w:rFonts w:asciiTheme="minorHAnsi" w:hAnsiTheme="minorHAnsi" w:cstheme="minorHAnsi"/>
                <w:b/>
              </w:rPr>
            </w:pPr>
            <w:proofErr w:type="spellStart"/>
            <w:r w:rsidRPr="00C76206">
              <w:rPr>
                <w:rFonts w:asciiTheme="minorHAnsi" w:hAnsiTheme="minorHAnsi" w:cstheme="minorHAnsi"/>
                <w:b/>
              </w:rPr>
              <w:t>Булатовский</w:t>
            </w:r>
            <w:proofErr w:type="spellEnd"/>
          </w:p>
          <w:p w:rsidR="00575729" w:rsidRPr="00C76206" w:rsidRDefault="00575729" w:rsidP="004C5BFF">
            <w:pPr>
              <w:spacing w:after="160" w:line="240" w:lineRule="exact"/>
              <w:jc w:val="center"/>
              <w:rPr>
                <w:rFonts w:asciiTheme="minorHAnsi" w:hAnsiTheme="minorHAnsi" w:cstheme="minorHAnsi"/>
                <w:b/>
              </w:rPr>
            </w:pPr>
            <w:r w:rsidRPr="00C76206">
              <w:rPr>
                <w:rFonts w:asciiTheme="minorHAnsi" w:hAnsiTheme="minorHAnsi" w:cstheme="minorHAnsi"/>
                <w:b/>
              </w:rPr>
              <w:t>вестник</w:t>
            </w:r>
          </w:p>
          <w:p w:rsidR="00575729" w:rsidRPr="00C76206" w:rsidRDefault="00575729" w:rsidP="004C5BFF">
            <w:pPr>
              <w:spacing w:after="160" w:line="240" w:lineRule="exact"/>
              <w:jc w:val="center"/>
              <w:rPr>
                <w:rFonts w:asciiTheme="minorHAnsi" w:hAnsiTheme="minorHAnsi" w:cstheme="minorHAnsi"/>
              </w:rPr>
            </w:pPr>
            <w:r>
              <w:rPr>
                <w:rFonts w:asciiTheme="minorHAnsi" w:hAnsiTheme="minorHAnsi" w:cstheme="minorHAnsi"/>
              </w:rPr>
              <w:t xml:space="preserve">№ </w:t>
            </w:r>
            <w:r w:rsidR="00D25D39">
              <w:rPr>
                <w:rFonts w:asciiTheme="minorHAnsi" w:hAnsiTheme="minorHAnsi" w:cstheme="minorHAnsi"/>
              </w:rPr>
              <w:t>7</w:t>
            </w:r>
          </w:p>
          <w:p w:rsidR="00575729" w:rsidRPr="00C76206" w:rsidRDefault="00575729" w:rsidP="00575729">
            <w:pPr>
              <w:spacing w:after="160" w:line="240" w:lineRule="exact"/>
              <w:jc w:val="center"/>
              <w:rPr>
                <w:rFonts w:asciiTheme="minorHAnsi" w:hAnsiTheme="minorHAnsi" w:cstheme="minorHAnsi"/>
              </w:rPr>
            </w:pPr>
            <w:r>
              <w:rPr>
                <w:rFonts w:asciiTheme="minorHAnsi" w:hAnsiTheme="minorHAnsi" w:cstheme="minorHAnsi"/>
              </w:rPr>
              <w:t>от 14.05</w:t>
            </w:r>
            <w:r w:rsidRPr="00C76206">
              <w:rPr>
                <w:rFonts w:asciiTheme="minorHAnsi" w:hAnsiTheme="minorHAnsi" w:cstheme="minorHAnsi"/>
              </w:rPr>
              <w:t>.2019г</w:t>
            </w:r>
          </w:p>
        </w:tc>
        <w:tc>
          <w:tcPr>
            <w:tcW w:w="2803" w:type="dxa"/>
            <w:hideMark/>
          </w:tcPr>
          <w:p w:rsidR="00575729" w:rsidRPr="00C76206" w:rsidRDefault="00575729" w:rsidP="004C5BFF">
            <w:pPr>
              <w:spacing w:after="160" w:line="240" w:lineRule="exact"/>
              <w:jc w:val="both"/>
              <w:rPr>
                <w:rFonts w:asciiTheme="minorHAnsi" w:hAnsiTheme="minorHAnsi" w:cstheme="minorHAnsi"/>
                <w:b/>
              </w:rPr>
            </w:pPr>
            <w:r w:rsidRPr="00C76206">
              <w:rPr>
                <w:rFonts w:asciiTheme="minorHAnsi" w:hAnsiTheme="minorHAnsi" w:cstheme="minorHAnsi"/>
                <w:b/>
              </w:rPr>
              <w:t>Учредитель</w:t>
            </w:r>
          </w:p>
        </w:tc>
      </w:tr>
      <w:tr w:rsidR="00575729" w:rsidRPr="00C76206" w:rsidTr="004C5BFF">
        <w:tc>
          <w:tcPr>
            <w:tcW w:w="2698" w:type="dxa"/>
            <w:hideMark/>
          </w:tcPr>
          <w:p w:rsidR="00575729" w:rsidRPr="00C76206" w:rsidRDefault="00575729" w:rsidP="004C5BFF">
            <w:pPr>
              <w:spacing w:after="160" w:line="240" w:lineRule="exact"/>
              <w:jc w:val="both"/>
              <w:rPr>
                <w:rFonts w:asciiTheme="minorHAnsi" w:hAnsiTheme="minorHAnsi" w:cstheme="minorHAnsi"/>
              </w:rPr>
            </w:pPr>
            <w:r w:rsidRPr="00C76206">
              <w:rPr>
                <w:rFonts w:asciiTheme="minorHAnsi" w:hAnsiTheme="minorHAnsi" w:cstheme="minorHAnsi"/>
              </w:rPr>
              <w:t>ул. Центральная, 12</w:t>
            </w:r>
          </w:p>
          <w:p w:rsidR="00575729" w:rsidRPr="00C76206" w:rsidRDefault="00575729" w:rsidP="004C5BFF">
            <w:pPr>
              <w:spacing w:after="160" w:line="240" w:lineRule="exact"/>
              <w:jc w:val="both"/>
              <w:rPr>
                <w:rFonts w:asciiTheme="minorHAnsi" w:hAnsiTheme="minorHAnsi" w:cstheme="minorHAnsi"/>
              </w:rPr>
            </w:pPr>
            <w:r w:rsidRPr="00C76206">
              <w:rPr>
                <w:rFonts w:asciiTheme="minorHAnsi" w:hAnsiTheme="minorHAnsi" w:cstheme="minorHAnsi"/>
              </w:rPr>
              <w:t>село Булатово</w:t>
            </w:r>
          </w:p>
          <w:p w:rsidR="00575729" w:rsidRPr="00C76206" w:rsidRDefault="00575729" w:rsidP="004C5BFF">
            <w:pPr>
              <w:spacing w:after="160" w:line="240" w:lineRule="exact"/>
              <w:jc w:val="both"/>
              <w:rPr>
                <w:rFonts w:asciiTheme="minorHAnsi" w:hAnsiTheme="minorHAnsi" w:cstheme="minorHAnsi"/>
              </w:rPr>
            </w:pPr>
            <w:r w:rsidRPr="00C76206">
              <w:rPr>
                <w:rFonts w:asciiTheme="minorHAnsi" w:hAnsiTheme="minorHAnsi" w:cstheme="minorHAnsi"/>
              </w:rPr>
              <w:t>Куйбышевского района Новосибирской области</w:t>
            </w:r>
          </w:p>
        </w:tc>
        <w:tc>
          <w:tcPr>
            <w:tcW w:w="4507" w:type="dxa"/>
            <w:vMerge/>
            <w:vAlign w:val="center"/>
            <w:hideMark/>
          </w:tcPr>
          <w:p w:rsidR="00575729" w:rsidRPr="00C76206" w:rsidRDefault="00575729" w:rsidP="004C5BFF">
            <w:pPr>
              <w:rPr>
                <w:rFonts w:asciiTheme="minorHAnsi" w:hAnsiTheme="minorHAnsi" w:cstheme="minorHAnsi"/>
              </w:rPr>
            </w:pPr>
          </w:p>
        </w:tc>
        <w:tc>
          <w:tcPr>
            <w:tcW w:w="2803" w:type="dxa"/>
            <w:hideMark/>
          </w:tcPr>
          <w:p w:rsidR="00575729" w:rsidRPr="00C76206" w:rsidRDefault="00575729" w:rsidP="004C5BFF">
            <w:pPr>
              <w:spacing w:after="160" w:line="240" w:lineRule="exact"/>
              <w:jc w:val="both"/>
              <w:rPr>
                <w:rFonts w:asciiTheme="minorHAnsi" w:hAnsiTheme="minorHAnsi" w:cstheme="minorHAnsi"/>
              </w:rPr>
            </w:pPr>
            <w:r w:rsidRPr="00C76206">
              <w:rPr>
                <w:rFonts w:asciiTheme="minorHAnsi" w:hAnsiTheme="minorHAnsi" w:cstheme="minorHAnsi"/>
              </w:rPr>
              <w:t>Администрация Булатовского сельсовета</w:t>
            </w:r>
          </w:p>
          <w:p w:rsidR="00575729" w:rsidRPr="00C76206" w:rsidRDefault="00575729" w:rsidP="004C5BFF">
            <w:pPr>
              <w:spacing w:after="160" w:line="240" w:lineRule="exact"/>
              <w:jc w:val="both"/>
              <w:rPr>
                <w:rFonts w:asciiTheme="minorHAnsi" w:hAnsiTheme="minorHAnsi" w:cstheme="minorHAnsi"/>
              </w:rPr>
            </w:pPr>
            <w:r w:rsidRPr="00C76206">
              <w:rPr>
                <w:rFonts w:asciiTheme="minorHAnsi" w:hAnsiTheme="minorHAnsi" w:cstheme="minorHAnsi"/>
              </w:rPr>
              <w:t>Куйбышевского района</w:t>
            </w:r>
          </w:p>
          <w:p w:rsidR="00575729" w:rsidRPr="00C76206" w:rsidRDefault="00575729" w:rsidP="004C5BFF">
            <w:pPr>
              <w:spacing w:after="160" w:line="240" w:lineRule="exact"/>
              <w:jc w:val="both"/>
              <w:rPr>
                <w:rFonts w:asciiTheme="minorHAnsi" w:hAnsiTheme="minorHAnsi" w:cstheme="minorHAnsi"/>
              </w:rPr>
            </w:pPr>
            <w:r w:rsidRPr="00C76206">
              <w:rPr>
                <w:rFonts w:asciiTheme="minorHAnsi" w:hAnsiTheme="minorHAnsi" w:cstheme="minorHAnsi"/>
              </w:rPr>
              <w:t>Новосибирской области</w:t>
            </w:r>
          </w:p>
        </w:tc>
      </w:tr>
    </w:tbl>
    <w:p w:rsidR="00575729" w:rsidRDefault="00E20A5D" w:rsidP="00E20A5D">
      <w:pPr>
        <w:rPr>
          <w:b/>
          <w:sz w:val="28"/>
          <w:szCs w:val="28"/>
        </w:rPr>
      </w:pPr>
      <w:r>
        <w:rPr>
          <w:b/>
          <w:sz w:val="28"/>
          <w:szCs w:val="28"/>
        </w:rPr>
        <w:t xml:space="preserve">                            </w:t>
      </w:r>
    </w:p>
    <w:p w:rsidR="00575729" w:rsidRDefault="00575729" w:rsidP="00E20A5D">
      <w:pPr>
        <w:rPr>
          <w:b/>
          <w:sz w:val="28"/>
          <w:szCs w:val="28"/>
        </w:rPr>
      </w:pPr>
    </w:p>
    <w:p w:rsidR="00E20A5D" w:rsidRPr="00025EC8" w:rsidRDefault="00575729" w:rsidP="00E20A5D">
      <w:pPr>
        <w:rPr>
          <w:b/>
          <w:sz w:val="28"/>
          <w:szCs w:val="28"/>
        </w:rPr>
      </w:pPr>
      <w:r>
        <w:rPr>
          <w:b/>
          <w:sz w:val="28"/>
          <w:szCs w:val="28"/>
        </w:rPr>
        <w:t xml:space="preserve">                                                  </w:t>
      </w:r>
      <w:r w:rsidR="00E20A5D">
        <w:rPr>
          <w:b/>
          <w:sz w:val="28"/>
          <w:szCs w:val="28"/>
        </w:rPr>
        <w:t xml:space="preserve"> </w:t>
      </w:r>
      <w:r w:rsidR="00E20A5D" w:rsidRPr="00025EC8">
        <w:rPr>
          <w:b/>
          <w:sz w:val="28"/>
          <w:szCs w:val="28"/>
        </w:rPr>
        <w:t>АДМИНИСТРАЦИЯ</w:t>
      </w:r>
      <w:r w:rsidR="00E20A5D">
        <w:rPr>
          <w:b/>
          <w:sz w:val="28"/>
          <w:szCs w:val="28"/>
        </w:rPr>
        <w:t xml:space="preserve">                                  </w:t>
      </w:r>
    </w:p>
    <w:p w:rsidR="00E20A5D" w:rsidRPr="00025EC8" w:rsidRDefault="00E20A5D" w:rsidP="00E20A5D">
      <w:pPr>
        <w:jc w:val="center"/>
        <w:rPr>
          <w:b/>
          <w:sz w:val="28"/>
          <w:szCs w:val="28"/>
        </w:rPr>
      </w:pPr>
      <w:r w:rsidRPr="00025EC8">
        <w:rPr>
          <w:b/>
          <w:sz w:val="28"/>
          <w:szCs w:val="28"/>
        </w:rPr>
        <w:t>БУЛАТОВСКОГО СЕЛЬСОВЕТА</w:t>
      </w:r>
    </w:p>
    <w:p w:rsidR="00E20A5D" w:rsidRPr="00025EC8" w:rsidRDefault="00E20A5D" w:rsidP="00E20A5D">
      <w:pPr>
        <w:jc w:val="center"/>
        <w:rPr>
          <w:b/>
          <w:sz w:val="28"/>
          <w:szCs w:val="28"/>
        </w:rPr>
      </w:pPr>
      <w:proofErr w:type="gramStart"/>
      <w:r w:rsidRPr="00025EC8">
        <w:rPr>
          <w:b/>
          <w:sz w:val="28"/>
          <w:szCs w:val="28"/>
        </w:rPr>
        <w:t>КУЙБЫШЕВСОГО  РАЙОНА</w:t>
      </w:r>
      <w:proofErr w:type="gramEnd"/>
    </w:p>
    <w:p w:rsidR="00E20A5D" w:rsidRDefault="00E20A5D" w:rsidP="00E20A5D">
      <w:pPr>
        <w:jc w:val="center"/>
        <w:rPr>
          <w:b/>
          <w:sz w:val="28"/>
          <w:szCs w:val="28"/>
        </w:rPr>
      </w:pPr>
      <w:r w:rsidRPr="00025EC8">
        <w:rPr>
          <w:b/>
          <w:sz w:val="28"/>
          <w:szCs w:val="28"/>
        </w:rPr>
        <w:t>НОВОСИБИРСКОЙ ОБЛАСТИ</w:t>
      </w:r>
    </w:p>
    <w:p w:rsidR="00E20A5D" w:rsidRPr="00025EC8" w:rsidRDefault="00E20A5D" w:rsidP="00E20A5D">
      <w:pPr>
        <w:jc w:val="center"/>
        <w:rPr>
          <w:b/>
          <w:sz w:val="28"/>
          <w:szCs w:val="28"/>
        </w:rPr>
      </w:pPr>
    </w:p>
    <w:p w:rsidR="00E20A5D" w:rsidRDefault="00E20A5D" w:rsidP="00E20A5D">
      <w:pPr>
        <w:rPr>
          <w:sz w:val="28"/>
          <w:szCs w:val="28"/>
        </w:rPr>
      </w:pPr>
      <w:r>
        <w:rPr>
          <w:sz w:val="28"/>
          <w:szCs w:val="28"/>
        </w:rPr>
        <w:t xml:space="preserve">                                                ПОСТАНОВЛЕНИЕ</w:t>
      </w:r>
    </w:p>
    <w:p w:rsidR="00E20A5D" w:rsidRDefault="00E20A5D" w:rsidP="00E20A5D">
      <w:pPr>
        <w:jc w:val="center"/>
        <w:rPr>
          <w:sz w:val="28"/>
          <w:szCs w:val="28"/>
        </w:rPr>
      </w:pPr>
    </w:p>
    <w:p w:rsidR="00E20A5D" w:rsidRDefault="00E20A5D" w:rsidP="00E20A5D">
      <w:pPr>
        <w:jc w:val="center"/>
        <w:rPr>
          <w:sz w:val="28"/>
          <w:szCs w:val="28"/>
        </w:rPr>
      </w:pPr>
      <w:r>
        <w:rPr>
          <w:sz w:val="28"/>
          <w:szCs w:val="28"/>
        </w:rPr>
        <w:t>с. Булатово</w:t>
      </w:r>
    </w:p>
    <w:p w:rsidR="00E20A5D" w:rsidRDefault="00E20A5D" w:rsidP="00E20A5D">
      <w:pPr>
        <w:ind w:firstLine="709"/>
        <w:rPr>
          <w:sz w:val="28"/>
          <w:szCs w:val="28"/>
        </w:rPr>
      </w:pPr>
      <w:r>
        <w:rPr>
          <w:sz w:val="28"/>
          <w:szCs w:val="28"/>
        </w:rPr>
        <w:t xml:space="preserve">                                           </w:t>
      </w:r>
      <w:proofErr w:type="gramStart"/>
      <w:r>
        <w:rPr>
          <w:sz w:val="28"/>
          <w:szCs w:val="28"/>
        </w:rPr>
        <w:t>14.05.2019  №</w:t>
      </w:r>
      <w:proofErr w:type="gramEnd"/>
      <w:r>
        <w:rPr>
          <w:sz w:val="28"/>
          <w:szCs w:val="28"/>
        </w:rPr>
        <w:t>26</w:t>
      </w:r>
    </w:p>
    <w:p w:rsidR="00E20A5D" w:rsidRDefault="00E20A5D" w:rsidP="00E20A5D">
      <w:pPr>
        <w:ind w:firstLine="709"/>
        <w:rPr>
          <w:sz w:val="28"/>
          <w:szCs w:val="28"/>
        </w:rPr>
      </w:pPr>
      <w:r>
        <w:rPr>
          <w:sz w:val="28"/>
          <w:szCs w:val="28"/>
        </w:rPr>
        <w:t xml:space="preserve"> </w:t>
      </w:r>
    </w:p>
    <w:p w:rsidR="00E20A5D" w:rsidRDefault="00E20A5D" w:rsidP="00E20A5D">
      <w:pPr>
        <w:rPr>
          <w:sz w:val="28"/>
          <w:szCs w:val="28"/>
        </w:rPr>
      </w:pPr>
      <w:r>
        <w:rPr>
          <w:sz w:val="28"/>
          <w:szCs w:val="28"/>
        </w:rPr>
        <w:t xml:space="preserve">«О внесении изменений в постановление администрации Булатовского сельсовета Куйбышевского района Новосибирской области от </w:t>
      </w:r>
      <w:proofErr w:type="gramStart"/>
      <w:r>
        <w:rPr>
          <w:sz w:val="28"/>
          <w:szCs w:val="28"/>
        </w:rPr>
        <w:t>28.04.2017  №</w:t>
      </w:r>
      <w:proofErr w:type="gramEnd"/>
      <w:r>
        <w:rPr>
          <w:sz w:val="28"/>
          <w:szCs w:val="28"/>
        </w:rPr>
        <w:t>12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p>
    <w:p w:rsidR="00E20A5D" w:rsidRDefault="00E20A5D" w:rsidP="00E20A5D">
      <w:pPr>
        <w:ind w:firstLine="709"/>
        <w:rPr>
          <w:sz w:val="28"/>
          <w:szCs w:val="28"/>
        </w:rPr>
      </w:pPr>
    </w:p>
    <w:p w:rsidR="00E20A5D" w:rsidRDefault="00E20A5D" w:rsidP="00E20A5D">
      <w:pPr>
        <w:ind w:firstLine="709"/>
        <w:rPr>
          <w:sz w:val="28"/>
          <w:szCs w:val="28"/>
        </w:rPr>
      </w:pPr>
      <w:r>
        <w:rPr>
          <w:sz w:val="28"/>
          <w:szCs w:val="28"/>
        </w:rPr>
        <w:t>В целях приведения муниципального нормативного правового акта в соответствие с действующим законодательством, руководствуясь Федеральным законом от 28.11.2018 №457-ФЗ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2019 году», Федеральным законом от 06.10.2003 №131-ФЗ «Об общих принципах организации местного самоуправления в Российской Федерации», администрация Булатовского сельсовета Куйбышевского района Новосибирской области</w:t>
      </w:r>
    </w:p>
    <w:p w:rsidR="00E20A5D" w:rsidRDefault="00E20A5D" w:rsidP="00E20A5D">
      <w:pPr>
        <w:ind w:firstLine="709"/>
        <w:rPr>
          <w:sz w:val="28"/>
          <w:szCs w:val="28"/>
        </w:rPr>
      </w:pPr>
      <w:r>
        <w:rPr>
          <w:sz w:val="28"/>
          <w:szCs w:val="28"/>
        </w:rPr>
        <w:t>ПОСТАНОВЛЯЕТ:</w:t>
      </w:r>
    </w:p>
    <w:p w:rsidR="00E20A5D" w:rsidRDefault="00E20A5D" w:rsidP="00E20A5D">
      <w:pPr>
        <w:ind w:firstLine="709"/>
        <w:rPr>
          <w:sz w:val="28"/>
          <w:szCs w:val="28"/>
        </w:rPr>
      </w:pPr>
    </w:p>
    <w:p w:rsidR="00E20A5D" w:rsidRDefault="00E20A5D" w:rsidP="00E20A5D">
      <w:pPr>
        <w:ind w:firstLine="709"/>
        <w:rPr>
          <w:sz w:val="28"/>
          <w:szCs w:val="28"/>
        </w:rPr>
      </w:pPr>
      <w:r>
        <w:rPr>
          <w:sz w:val="28"/>
          <w:szCs w:val="28"/>
        </w:rPr>
        <w:t xml:space="preserve">1.Внести в постановление администрации Булатовского сельсовета Куйбышевского района Новосибирской области от 28.04.2017 №12 «Об утверждении Порядка предоставления субсидий юридическим </w:t>
      </w:r>
      <w:proofErr w:type="gramStart"/>
      <w:r>
        <w:rPr>
          <w:sz w:val="28"/>
          <w:szCs w:val="28"/>
        </w:rPr>
        <w:t>лицам(</w:t>
      </w:r>
      <w:proofErr w:type="gramEnd"/>
      <w:r>
        <w:rPr>
          <w:sz w:val="28"/>
          <w:szCs w:val="28"/>
        </w:rPr>
        <w:t>за исключением субсидий государственным учреждениям), индивидуальным предпринимателям, а также физическим лицам-производителям товаров, работ, услуг» следующие изменения:</w:t>
      </w:r>
    </w:p>
    <w:p w:rsidR="00E20A5D" w:rsidRDefault="00E20A5D" w:rsidP="00E20A5D">
      <w:pPr>
        <w:ind w:firstLine="709"/>
        <w:rPr>
          <w:sz w:val="28"/>
          <w:szCs w:val="28"/>
        </w:rPr>
      </w:pPr>
    </w:p>
    <w:p w:rsidR="00E20A5D" w:rsidRDefault="00E20A5D" w:rsidP="00E20A5D">
      <w:pPr>
        <w:ind w:firstLine="709"/>
        <w:rPr>
          <w:sz w:val="28"/>
          <w:szCs w:val="28"/>
        </w:rPr>
      </w:pPr>
    </w:p>
    <w:p w:rsidR="00E20A5D" w:rsidRDefault="00E20A5D" w:rsidP="00E20A5D">
      <w:pPr>
        <w:ind w:firstLine="709"/>
        <w:rPr>
          <w:sz w:val="28"/>
          <w:szCs w:val="28"/>
        </w:rPr>
      </w:pPr>
      <w:r>
        <w:rPr>
          <w:sz w:val="28"/>
          <w:szCs w:val="28"/>
        </w:rPr>
        <w:t xml:space="preserve">1.1. Пункт 2.7. Порядка дополнить абзацем следующего содержания: «отсутствие у них получателей просроченной (неурегулированной) </w:t>
      </w:r>
      <w:r>
        <w:rPr>
          <w:sz w:val="28"/>
          <w:szCs w:val="28"/>
        </w:rPr>
        <w:lastRenderedPageBreak/>
        <w:t>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E20A5D" w:rsidRDefault="00E20A5D" w:rsidP="00E20A5D">
      <w:pPr>
        <w:ind w:firstLine="709"/>
        <w:rPr>
          <w:sz w:val="28"/>
          <w:szCs w:val="28"/>
        </w:rPr>
      </w:pPr>
    </w:p>
    <w:p w:rsidR="00E20A5D" w:rsidRDefault="00E20A5D" w:rsidP="00E20A5D">
      <w:pPr>
        <w:ind w:firstLine="709"/>
        <w:rPr>
          <w:sz w:val="28"/>
          <w:szCs w:val="28"/>
        </w:rPr>
      </w:pPr>
      <w:r>
        <w:rPr>
          <w:sz w:val="28"/>
          <w:szCs w:val="28"/>
        </w:rPr>
        <w:t>2. Настоящее постановление опубликовать в бюллетене органов местного самоуправления «</w:t>
      </w:r>
      <w:proofErr w:type="spellStart"/>
      <w:r>
        <w:rPr>
          <w:sz w:val="28"/>
          <w:szCs w:val="28"/>
        </w:rPr>
        <w:t>Булатовский</w:t>
      </w:r>
      <w:proofErr w:type="spellEnd"/>
      <w:r>
        <w:rPr>
          <w:sz w:val="28"/>
          <w:szCs w:val="28"/>
        </w:rPr>
        <w:t xml:space="preserve"> вестник» и разместить на официальном сайте Булатовского сельсовета Куйбышевского района Новосибирской области.</w:t>
      </w:r>
    </w:p>
    <w:p w:rsidR="00E20A5D" w:rsidRDefault="00E20A5D" w:rsidP="00E20A5D">
      <w:pPr>
        <w:ind w:firstLine="709"/>
        <w:rPr>
          <w:sz w:val="28"/>
          <w:szCs w:val="28"/>
        </w:rPr>
      </w:pPr>
    </w:p>
    <w:p w:rsidR="00E20A5D" w:rsidRDefault="00E20A5D" w:rsidP="00E20A5D">
      <w:pPr>
        <w:ind w:firstLine="709"/>
        <w:rPr>
          <w:sz w:val="28"/>
          <w:szCs w:val="28"/>
        </w:rPr>
      </w:pPr>
      <w:r>
        <w:rPr>
          <w:sz w:val="28"/>
          <w:szCs w:val="28"/>
        </w:rPr>
        <w:t>3.Контроль за исполнением постановления оставляю за собой.</w:t>
      </w:r>
    </w:p>
    <w:p w:rsidR="00E20A5D" w:rsidRDefault="00E20A5D" w:rsidP="00E20A5D">
      <w:pPr>
        <w:rPr>
          <w:sz w:val="28"/>
          <w:szCs w:val="28"/>
        </w:rPr>
      </w:pPr>
    </w:p>
    <w:p w:rsidR="00E20A5D" w:rsidRDefault="00E20A5D" w:rsidP="00E20A5D">
      <w:pPr>
        <w:rPr>
          <w:sz w:val="28"/>
          <w:szCs w:val="28"/>
        </w:rPr>
      </w:pPr>
      <w:r>
        <w:rPr>
          <w:sz w:val="28"/>
          <w:szCs w:val="28"/>
        </w:rPr>
        <w:t xml:space="preserve">Глава Булатовского сельсовета </w:t>
      </w:r>
    </w:p>
    <w:p w:rsidR="00E20A5D" w:rsidRDefault="00E20A5D" w:rsidP="00E20A5D">
      <w:pPr>
        <w:rPr>
          <w:sz w:val="28"/>
          <w:szCs w:val="28"/>
        </w:rPr>
      </w:pPr>
      <w:r>
        <w:rPr>
          <w:sz w:val="28"/>
          <w:szCs w:val="28"/>
        </w:rPr>
        <w:t xml:space="preserve">Куйбышевского района </w:t>
      </w:r>
    </w:p>
    <w:p w:rsidR="00E20A5D" w:rsidRDefault="00E20A5D" w:rsidP="00E20A5D">
      <w:pPr>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Н.И. Чегодаева</w:t>
      </w:r>
    </w:p>
    <w:p w:rsidR="00E20A5D" w:rsidRDefault="00E20A5D" w:rsidP="00E20A5D"/>
    <w:p w:rsidR="00E20A5D" w:rsidRPr="00025EC8" w:rsidRDefault="00E20A5D" w:rsidP="00E20A5D">
      <w:pPr>
        <w:rPr>
          <w:b/>
          <w:sz w:val="28"/>
          <w:szCs w:val="28"/>
        </w:rPr>
      </w:pPr>
      <w:r>
        <w:rPr>
          <w:b/>
          <w:sz w:val="28"/>
          <w:szCs w:val="28"/>
        </w:rPr>
        <w:t xml:space="preserve">                                                 </w:t>
      </w:r>
      <w:r w:rsidRPr="00025EC8">
        <w:rPr>
          <w:b/>
          <w:sz w:val="28"/>
          <w:szCs w:val="28"/>
        </w:rPr>
        <w:t>АДМИНИСТРАЦИЯ</w:t>
      </w:r>
      <w:r>
        <w:rPr>
          <w:b/>
          <w:sz w:val="28"/>
          <w:szCs w:val="28"/>
        </w:rPr>
        <w:t xml:space="preserve">                                  </w:t>
      </w:r>
    </w:p>
    <w:p w:rsidR="00E20A5D" w:rsidRPr="00025EC8" w:rsidRDefault="00E20A5D" w:rsidP="00E20A5D">
      <w:pPr>
        <w:jc w:val="center"/>
        <w:rPr>
          <w:b/>
          <w:sz w:val="28"/>
          <w:szCs w:val="28"/>
        </w:rPr>
      </w:pPr>
      <w:r w:rsidRPr="00025EC8">
        <w:rPr>
          <w:b/>
          <w:sz w:val="28"/>
          <w:szCs w:val="28"/>
        </w:rPr>
        <w:t>БУЛАТОВСКОГО СЕЛЬСОВЕТА</w:t>
      </w:r>
    </w:p>
    <w:p w:rsidR="00E20A5D" w:rsidRPr="00025EC8" w:rsidRDefault="00E20A5D" w:rsidP="00E20A5D">
      <w:pPr>
        <w:jc w:val="center"/>
        <w:rPr>
          <w:b/>
          <w:sz w:val="28"/>
          <w:szCs w:val="28"/>
        </w:rPr>
      </w:pPr>
      <w:proofErr w:type="gramStart"/>
      <w:r w:rsidRPr="00025EC8">
        <w:rPr>
          <w:b/>
          <w:sz w:val="28"/>
          <w:szCs w:val="28"/>
        </w:rPr>
        <w:t>КУЙБЫШЕВСОГО  РАЙОНА</w:t>
      </w:r>
      <w:proofErr w:type="gramEnd"/>
    </w:p>
    <w:p w:rsidR="00E20A5D" w:rsidRDefault="00E20A5D" w:rsidP="00E20A5D">
      <w:pPr>
        <w:jc w:val="center"/>
        <w:rPr>
          <w:b/>
          <w:sz w:val="28"/>
          <w:szCs w:val="28"/>
        </w:rPr>
      </w:pPr>
      <w:r w:rsidRPr="00025EC8">
        <w:rPr>
          <w:b/>
          <w:sz w:val="28"/>
          <w:szCs w:val="28"/>
        </w:rPr>
        <w:t>НОВОСИБИРСКОЙ ОБЛАСТИ</w:t>
      </w:r>
    </w:p>
    <w:p w:rsidR="00E20A5D" w:rsidRPr="00C87274" w:rsidRDefault="00E20A5D" w:rsidP="00E20A5D">
      <w:pPr>
        <w:rPr>
          <w:sz w:val="28"/>
          <w:szCs w:val="28"/>
        </w:rPr>
      </w:pPr>
    </w:p>
    <w:p w:rsidR="00E20A5D" w:rsidRPr="00C87274" w:rsidRDefault="00E20A5D" w:rsidP="00E20A5D">
      <w:pPr>
        <w:jc w:val="center"/>
        <w:rPr>
          <w:sz w:val="28"/>
          <w:szCs w:val="28"/>
        </w:rPr>
      </w:pPr>
      <w:r w:rsidRPr="00C87274">
        <w:rPr>
          <w:sz w:val="28"/>
          <w:szCs w:val="28"/>
        </w:rPr>
        <w:t>П О С Т А Н О В Л Е Н И Е</w:t>
      </w:r>
    </w:p>
    <w:p w:rsidR="00E20A5D" w:rsidRPr="00C87274" w:rsidRDefault="00E20A5D" w:rsidP="00E20A5D">
      <w:pPr>
        <w:jc w:val="center"/>
        <w:rPr>
          <w:sz w:val="28"/>
          <w:szCs w:val="28"/>
        </w:rPr>
      </w:pPr>
      <w:r w:rsidRPr="00C87274">
        <w:rPr>
          <w:sz w:val="28"/>
          <w:szCs w:val="28"/>
        </w:rPr>
        <w:t xml:space="preserve">с. </w:t>
      </w:r>
      <w:r>
        <w:rPr>
          <w:sz w:val="28"/>
          <w:szCs w:val="28"/>
        </w:rPr>
        <w:t>Булатово</w:t>
      </w:r>
    </w:p>
    <w:p w:rsidR="00E20A5D" w:rsidRPr="00C87274" w:rsidRDefault="00E20A5D" w:rsidP="00E20A5D">
      <w:pPr>
        <w:jc w:val="center"/>
        <w:rPr>
          <w:sz w:val="28"/>
          <w:szCs w:val="28"/>
        </w:rPr>
      </w:pPr>
    </w:p>
    <w:p w:rsidR="00E20A5D" w:rsidRDefault="00E20A5D" w:rsidP="00E20A5D">
      <w:pPr>
        <w:rPr>
          <w:sz w:val="28"/>
          <w:szCs w:val="28"/>
        </w:rPr>
      </w:pPr>
      <w:r>
        <w:rPr>
          <w:sz w:val="28"/>
          <w:szCs w:val="28"/>
        </w:rPr>
        <w:t xml:space="preserve">                                                        14.05.2019 №27</w:t>
      </w:r>
    </w:p>
    <w:p w:rsidR="00E20A5D" w:rsidRDefault="00E20A5D" w:rsidP="00E20A5D">
      <w:pPr>
        <w:jc w:val="center"/>
        <w:rPr>
          <w:sz w:val="28"/>
          <w:szCs w:val="28"/>
        </w:rPr>
      </w:pPr>
    </w:p>
    <w:p w:rsidR="00E20A5D" w:rsidRPr="00C87274" w:rsidRDefault="00E20A5D" w:rsidP="00E20A5D">
      <w:pPr>
        <w:jc w:val="center"/>
        <w:rPr>
          <w:sz w:val="28"/>
          <w:szCs w:val="28"/>
        </w:rPr>
      </w:pPr>
    </w:p>
    <w:p w:rsidR="00E20A5D" w:rsidRDefault="00E20A5D" w:rsidP="00E20A5D">
      <w:pPr>
        <w:jc w:val="center"/>
        <w:rPr>
          <w:sz w:val="28"/>
          <w:szCs w:val="28"/>
        </w:rPr>
      </w:pPr>
      <w:r>
        <w:rPr>
          <w:sz w:val="28"/>
          <w:szCs w:val="28"/>
        </w:rPr>
        <w:t>Об утверждении Порядка проведения и критериев ежегодной оценки</w:t>
      </w:r>
    </w:p>
    <w:p w:rsidR="00E20A5D" w:rsidRDefault="00E20A5D" w:rsidP="00E20A5D">
      <w:pPr>
        <w:jc w:val="center"/>
        <w:rPr>
          <w:sz w:val="28"/>
          <w:szCs w:val="28"/>
        </w:rPr>
      </w:pPr>
      <w:r>
        <w:rPr>
          <w:sz w:val="28"/>
          <w:szCs w:val="28"/>
        </w:rPr>
        <w:t>эффективности реализации муниципальных программ поселения</w:t>
      </w:r>
    </w:p>
    <w:p w:rsidR="00E20A5D" w:rsidRDefault="00E20A5D" w:rsidP="00E20A5D">
      <w:pPr>
        <w:jc w:val="center"/>
        <w:rPr>
          <w:sz w:val="28"/>
          <w:szCs w:val="28"/>
        </w:rPr>
      </w:pPr>
    </w:p>
    <w:p w:rsidR="00E20A5D" w:rsidRDefault="00E20A5D" w:rsidP="00E20A5D">
      <w:pPr>
        <w:jc w:val="center"/>
        <w:rPr>
          <w:sz w:val="28"/>
          <w:szCs w:val="28"/>
        </w:rPr>
      </w:pPr>
    </w:p>
    <w:p w:rsidR="00E20A5D" w:rsidRDefault="00E20A5D" w:rsidP="00E20A5D">
      <w:pPr>
        <w:ind w:firstLine="540"/>
        <w:jc w:val="both"/>
        <w:outlineLvl w:val="0"/>
        <w:rPr>
          <w:sz w:val="28"/>
          <w:szCs w:val="28"/>
        </w:rPr>
      </w:pPr>
    </w:p>
    <w:p w:rsidR="00E20A5D" w:rsidRDefault="00E20A5D" w:rsidP="00E20A5D">
      <w:pPr>
        <w:ind w:firstLine="567"/>
        <w:outlineLvl w:val="0"/>
        <w:rPr>
          <w:sz w:val="28"/>
          <w:szCs w:val="28"/>
        </w:rPr>
      </w:pPr>
      <w:r>
        <w:rPr>
          <w:sz w:val="28"/>
          <w:szCs w:val="28"/>
        </w:rPr>
        <w:t>В соответствии с частью 3 статьи 179 Бюджетного кодекса Российской</w:t>
      </w:r>
    </w:p>
    <w:p w:rsidR="00E20A5D" w:rsidRDefault="00E20A5D" w:rsidP="00E20A5D">
      <w:pPr>
        <w:outlineLvl w:val="0"/>
        <w:rPr>
          <w:sz w:val="28"/>
          <w:szCs w:val="28"/>
        </w:rPr>
      </w:pPr>
      <w:r>
        <w:rPr>
          <w:sz w:val="28"/>
          <w:szCs w:val="28"/>
        </w:rPr>
        <w:t xml:space="preserve">Федерации, в целях определения единого порядка организации и проведения </w:t>
      </w:r>
    </w:p>
    <w:p w:rsidR="00E20A5D" w:rsidRDefault="00E20A5D" w:rsidP="00E20A5D">
      <w:pPr>
        <w:outlineLvl w:val="0"/>
        <w:rPr>
          <w:sz w:val="28"/>
          <w:szCs w:val="28"/>
        </w:rPr>
      </w:pPr>
      <w:r>
        <w:rPr>
          <w:sz w:val="28"/>
          <w:szCs w:val="28"/>
        </w:rPr>
        <w:t>результативности и эффективности муниципальных программ поселения, а также повышения эффективности использования бюджетных средств:</w:t>
      </w:r>
    </w:p>
    <w:p w:rsidR="00E20A5D" w:rsidRDefault="00E20A5D" w:rsidP="00E20A5D">
      <w:pPr>
        <w:ind w:firstLine="540"/>
        <w:jc w:val="both"/>
        <w:outlineLvl w:val="0"/>
        <w:rPr>
          <w:sz w:val="28"/>
          <w:szCs w:val="28"/>
        </w:rPr>
      </w:pPr>
    </w:p>
    <w:p w:rsidR="00E20A5D" w:rsidRDefault="00E20A5D" w:rsidP="00E20A5D">
      <w:pPr>
        <w:ind w:firstLine="567"/>
        <w:outlineLvl w:val="0"/>
        <w:rPr>
          <w:sz w:val="28"/>
          <w:szCs w:val="28"/>
        </w:rPr>
      </w:pPr>
      <w:r>
        <w:rPr>
          <w:sz w:val="28"/>
          <w:szCs w:val="28"/>
        </w:rPr>
        <w:t xml:space="preserve">1. Утвердить </w:t>
      </w:r>
      <w:hyperlink r:id="rId4" w:history="1">
        <w:r w:rsidRPr="002822BB">
          <w:rPr>
            <w:sz w:val="28"/>
            <w:szCs w:val="28"/>
          </w:rPr>
          <w:t>Порядок</w:t>
        </w:r>
      </w:hyperlink>
      <w:r>
        <w:rPr>
          <w:sz w:val="28"/>
          <w:szCs w:val="28"/>
        </w:rPr>
        <w:t xml:space="preserve"> проведения и критерии ежегодной оценки эффективности реализации муниципальных программ поселения согласно приложению.</w:t>
      </w:r>
    </w:p>
    <w:p w:rsidR="00E20A5D" w:rsidRDefault="00E20A5D" w:rsidP="00E20A5D">
      <w:pPr>
        <w:ind w:firstLine="567"/>
        <w:outlineLvl w:val="0"/>
        <w:rPr>
          <w:sz w:val="28"/>
          <w:szCs w:val="28"/>
        </w:rPr>
      </w:pPr>
      <w:r>
        <w:rPr>
          <w:sz w:val="28"/>
          <w:szCs w:val="28"/>
        </w:rPr>
        <w:t xml:space="preserve">2. Ответственным исполнителям муниципальных программ поселения </w:t>
      </w:r>
    </w:p>
    <w:p w:rsidR="00E20A5D" w:rsidRDefault="00E20A5D" w:rsidP="00E20A5D">
      <w:pPr>
        <w:outlineLvl w:val="0"/>
        <w:rPr>
          <w:sz w:val="28"/>
          <w:szCs w:val="28"/>
        </w:rPr>
      </w:pPr>
      <w:r>
        <w:rPr>
          <w:sz w:val="28"/>
          <w:szCs w:val="28"/>
        </w:rPr>
        <w:t>обеспечить осуществление оценки эффективности реализации муниципальных программ в соответствии с утвержденным Порядком.</w:t>
      </w:r>
    </w:p>
    <w:p w:rsidR="00E20A5D" w:rsidRDefault="00E20A5D" w:rsidP="00E20A5D">
      <w:pPr>
        <w:shd w:val="clear" w:color="auto" w:fill="FFFFFF"/>
        <w:ind w:firstLine="567"/>
        <w:textAlignment w:val="top"/>
        <w:rPr>
          <w:sz w:val="28"/>
          <w:szCs w:val="28"/>
        </w:rPr>
      </w:pPr>
      <w:r>
        <w:rPr>
          <w:sz w:val="28"/>
          <w:szCs w:val="28"/>
        </w:rPr>
        <w:lastRenderedPageBreak/>
        <w:t>3</w:t>
      </w:r>
      <w:r w:rsidRPr="005F6515">
        <w:rPr>
          <w:sz w:val="28"/>
          <w:szCs w:val="28"/>
        </w:rPr>
        <w:t xml:space="preserve">. </w:t>
      </w:r>
      <w:r>
        <w:rPr>
          <w:sz w:val="28"/>
          <w:szCs w:val="28"/>
        </w:rPr>
        <w:t>О</w:t>
      </w:r>
      <w:r w:rsidRPr="004B5B1D">
        <w:rPr>
          <w:sz w:val="28"/>
          <w:szCs w:val="28"/>
        </w:rPr>
        <w:t>публиковать</w:t>
      </w:r>
      <w:r>
        <w:rPr>
          <w:sz w:val="28"/>
          <w:szCs w:val="28"/>
        </w:rPr>
        <w:t xml:space="preserve"> настоящее</w:t>
      </w:r>
      <w:r w:rsidRPr="004B5B1D">
        <w:rPr>
          <w:sz w:val="28"/>
          <w:szCs w:val="28"/>
        </w:rPr>
        <w:t xml:space="preserve"> постановление в </w:t>
      </w:r>
      <w:r>
        <w:rPr>
          <w:sz w:val="28"/>
          <w:szCs w:val="28"/>
        </w:rPr>
        <w:t>периодическом печатном издании органов местного самоуправления Булатовского сельсовета «</w:t>
      </w:r>
      <w:proofErr w:type="spellStart"/>
      <w:r>
        <w:rPr>
          <w:sz w:val="28"/>
          <w:szCs w:val="28"/>
        </w:rPr>
        <w:t>Булатовский</w:t>
      </w:r>
      <w:proofErr w:type="spellEnd"/>
      <w:r>
        <w:rPr>
          <w:sz w:val="28"/>
          <w:szCs w:val="28"/>
        </w:rPr>
        <w:t xml:space="preserve"> вестник»</w:t>
      </w:r>
      <w:r w:rsidRPr="004B5B1D">
        <w:rPr>
          <w:sz w:val="28"/>
          <w:szCs w:val="28"/>
        </w:rPr>
        <w:t xml:space="preserve"> и разместить на официальном сайте</w:t>
      </w:r>
      <w:r>
        <w:rPr>
          <w:sz w:val="28"/>
          <w:szCs w:val="28"/>
        </w:rPr>
        <w:t>.</w:t>
      </w:r>
    </w:p>
    <w:p w:rsidR="00E20A5D" w:rsidRDefault="00E20A5D" w:rsidP="00E20A5D">
      <w:pPr>
        <w:ind w:firstLine="567"/>
        <w:jc w:val="both"/>
        <w:rPr>
          <w:sz w:val="28"/>
          <w:szCs w:val="28"/>
        </w:rPr>
      </w:pPr>
      <w:r>
        <w:rPr>
          <w:sz w:val="28"/>
          <w:szCs w:val="28"/>
        </w:rPr>
        <w:t xml:space="preserve">4. </w:t>
      </w:r>
      <w:r w:rsidRPr="00FD2432">
        <w:rPr>
          <w:sz w:val="28"/>
          <w:szCs w:val="28"/>
        </w:rPr>
        <w:t xml:space="preserve">Контроль за выполнением постановления </w:t>
      </w:r>
      <w:r>
        <w:rPr>
          <w:sz w:val="28"/>
          <w:szCs w:val="28"/>
        </w:rPr>
        <w:t>оставляю за собой</w:t>
      </w:r>
      <w:r w:rsidRPr="00FD2432">
        <w:rPr>
          <w:sz w:val="28"/>
          <w:szCs w:val="28"/>
        </w:rPr>
        <w:t>.</w:t>
      </w:r>
    </w:p>
    <w:p w:rsidR="00E20A5D" w:rsidRPr="004B5B1D" w:rsidRDefault="00E20A5D" w:rsidP="00E20A5D">
      <w:pPr>
        <w:ind w:firstLine="567"/>
        <w:jc w:val="both"/>
        <w:rPr>
          <w:sz w:val="28"/>
          <w:szCs w:val="28"/>
        </w:rPr>
      </w:pPr>
    </w:p>
    <w:p w:rsidR="00E20A5D" w:rsidRDefault="00E20A5D" w:rsidP="00E20A5D">
      <w:pPr>
        <w:ind w:firstLine="540"/>
        <w:jc w:val="both"/>
        <w:outlineLvl w:val="0"/>
        <w:rPr>
          <w:sz w:val="28"/>
          <w:szCs w:val="28"/>
        </w:rPr>
      </w:pPr>
    </w:p>
    <w:p w:rsidR="00E20A5D" w:rsidRDefault="00E20A5D" w:rsidP="00E20A5D">
      <w:pPr>
        <w:ind w:firstLine="540"/>
        <w:jc w:val="both"/>
        <w:outlineLvl w:val="0"/>
        <w:rPr>
          <w:sz w:val="28"/>
          <w:szCs w:val="28"/>
        </w:rPr>
      </w:pPr>
    </w:p>
    <w:p w:rsidR="00E20A5D" w:rsidRDefault="00E20A5D" w:rsidP="00E20A5D">
      <w:pPr>
        <w:ind w:firstLine="540"/>
        <w:jc w:val="both"/>
        <w:outlineLvl w:val="0"/>
        <w:rPr>
          <w:sz w:val="28"/>
          <w:szCs w:val="28"/>
        </w:rPr>
      </w:pPr>
      <w:r>
        <w:rPr>
          <w:sz w:val="28"/>
          <w:szCs w:val="28"/>
        </w:rPr>
        <w:t xml:space="preserve">Глава Булатовского сельсовета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Н.И.Чегодаева</w:t>
      </w:r>
      <w:proofErr w:type="spellEnd"/>
    </w:p>
    <w:p w:rsidR="00E20A5D" w:rsidRDefault="00E20A5D" w:rsidP="00E20A5D">
      <w:pPr>
        <w:ind w:firstLine="540"/>
        <w:jc w:val="both"/>
        <w:outlineLvl w:val="0"/>
        <w:rPr>
          <w:sz w:val="28"/>
          <w:szCs w:val="28"/>
        </w:rPr>
      </w:pPr>
    </w:p>
    <w:p w:rsidR="00E20A5D" w:rsidRDefault="00E20A5D" w:rsidP="00E20A5D">
      <w:pPr>
        <w:ind w:firstLine="540"/>
        <w:jc w:val="both"/>
        <w:outlineLvl w:val="0"/>
        <w:rPr>
          <w:sz w:val="28"/>
          <w:szCs w:val="28"/>
        </w:rPr>
      </w:pPr>
      <w:r>
        <w:rPr>
          <w:sz w:val="28"/>
          <w:szCs w:val="28"/>
        </w:rPr>
        <w:br w:type="page"/>
      </w:r>
    </w:p>
    <w:p w:rsidR="00E20A5D" w:rsidRDefault="00E20A5D" w:rsidP="00E20A5D">
      <w:pPr>
        <w:ind w:left="5580"/>
        <w:jc w:val="right"/>
        <w:rPr>
          <w:sz w:val="28"/>
          <w:szCs w:val="28"/>
        </w:rPr>
      </w:pPr>
      <w:r>
        <w:rPr>
          <w:sz w:val="28"/>
          <w:szCs w:val="28"/>
        </w:rPr>
        <w:lastRenderedPageBreak/>
        <w:t>Приложение к постановлению</w:t>
      </w:r>
    </w:p>
    <w:p w:rsidR="00E20A5D" w:rsidRDefault="00E20A5D" w:rsidP="00E20A5D">
      <w:pPr>
        <w:ind w:left="5580"/>
        <w:jc w:val="right"/>
        <w:rPr>
          <w:sz w:val="28"/>
          <w:szCs w:val="28"/>
        </w:rPr>
      </w:pPr>
      <w:r>
        <w:rPr>
          <w:sz w:val="28"/>
          <w:szCs w:val="28"/>
        </w:rPr>
        <w:t>администрации</w:t>
      </w:r>
    </w:p>
    <w:p w:rsidR="00E20A5D" w:rsidRDefault="00E20A5D" w:rsidP="00E20A5D">
      <w:pPr>
        <w:ind w:left="5580"/>
        <w:jc w:val="right"/>
        <w:rPr>
          <w:sz w:val="28"/>
          <w:szCs w:val="28"/>
        </w:rPr>
      </w:pPr>
      <w:r>
        <w:rPr>
          <w:sz w:val="28"/>
          <w:szCs w:val="28"/>
        </w:rPr>
        <w:t>Булатовского сельсовета</w:t>
      </w:r>
    </w:p>
    <w:p w:rsidR="00E20A5D" w:rsidRDefault="00E20A5D" w:rsidP="00E20A5D">
      <w:pPr>
        <w:ind w:left="5580"/>
        <w:jc w:val="right"/>
        <w:rPr>
          <w:sz w:val="28"/>
          <w:szCs w:val="28"/>
        </w:rPr>
      </w:pPr>
      <w:r>
        <w:rPr>
          <w:sz w:val="28"/>
          <w:szCs w:val="28"/>
        </w:rPr>
        <w:t>Куйбышевского района</w:t>
      </w:r>
    </w:p>
    <w:p w:rsidR="00E20A5D" w:rsidRDefault="00E20A5D" w:rsidP="00E20A5D">
      <w:pPr>
        <w:ind w:left="5580"/>
        <w:jc w:val="right"/>
        <w:rPr>
          <w:sz w:val="28"/>
          <w:szCs w:val="28"/>
        </w:rPr>
      </w:pPr>
      <w:r>
        <w:rPr>
          <w:sz w:val="28"/>
          <w:szCs w:val="28"/>
        </w:rPr>
        <w:t>Новосибирской области</w:t>
      </w:r>
    </w:p>
    <w:p w:rsidR="00E20A5D" w:rsidRDefault="00E20A5D" w:rsidP="00E20A5D">
      <w:pPr>
        <w:ind w:left="5580"/>
        <w:jc w:val="right"/>
        <w:rPr>
          <w:sz w:val="28"/>
          <w:szCs w:val="28"/>
        </w:rPr>
      </w:pPr>
      <w:r>
        <w:rPr>
          <w:sz w:val="28"/>
          <w:szCs w:val="28"/>
        </w:rPr>
        <w:t>поселения</w:t>
      </w:r>
    </w:p>
    <w:p w:rsidR="00E20A5D" w:rsidRDefault="00E20A5D" w:rsidP="00E20A5D">
      <w:pPr>
        <w:ind w:left="5580"/>
        <w:jc w:val="center"/>
        <w:rPr>
          <w:sz w:val="28"/>
          <w:szCs w:val="28"/>
        </w:rPr>
      </w:pPr>
      <w:r>
        <w:rPr>
          <w:sz w:val="28"/>
          <w:szCs w:val="28"/>
        </w:rPr>
        <w:t xml:space="preserve">                                  14.05.2019 </w:t>
      </w:r>
      <w:r w:rsidRPr="00D15424">
        <w:rPr>
          <w:sz w:val="28"/>
          <w:szCs w:val="28"/>
        </w:rPr>
        <w:t xml:space="preserve">№ </w:t>
      </w:r>
      <w:r>
        <w:rPr>
          <w:sz w:val="28"/>
          <w:szCs w:val="28"/>
        </w:rPr>
        <w:t>27</w:t>
      </w:r>
    </w:p>
    <w:p w:rsidR="00E20A5D" w:rsidRPr="004B5B1D" w:rsidRDefault="00E20A5D" w:rsidP="00E20A5D">
      <w:pPr>
        <w:jc w:val="right"/>
        <w:rPr>
          <w:sz w:val="28"/>
          <w:szCs w:val="28"/>
        </w:rPr>
      </w:pPr>
    </w:p>
    <w:p w:rsidR="00E20A5D" w:rsidRPr="00727851" w:rsidRDefault="00E20A5D" w:rsidP="00E20A5D">
      <w:pPr>
        <w:jc w:val="center"/>
        <w:rPr>
          <w:sz w:val="28"/>
          <w:szCs w:val="28"/>
        </w:rPr>
      </w:pPr>
      <w:r w:rsidRPr="00727851">
        <w:rPr>
          <w:sz w:val="28"/>
          <w:szCs w:val="28"/>
        </w:rPr>
        <w:t>Порядок</w:t>
      </w:r>
    </w:p>
    <w:p w:rsidR="00E20A5D" w:rsidRPr="00727851" w:rsidRDefault="00E20A5D" w:rsidP="00E20A5D">
      <w:pPr>
        <w:jc w:val="center"/>
        <w:rPr>
          <w:sz w:val="28"/>
          <w:szCs w:val="28"/>
        </w:rPr>
      </w:pPr>
      <w:r w:rsidRPr="00727851">
        <w:rPr>
          <w:sz w:val="28"/>
          <w:szCs w:val="28"/>
        </w:rPr>
        <w:t xml:space="preserve">проведения и критерии ежегодной оценки эффективности </w:t>
      </w:r>
    </w:p>
    <w:p w:rsidR="00E20A5D" w:rsidRPr="00727851" w:rsidRDefault="00E20A5D" w:rsidP="00E20A5D">
      <w:pPr>
        <w:jc w:val="center"/>
        <w:rPr>
          <w:sz w:val="28"/>
          <w:szCs w:val="28"/>
        </w:rPr>
      </w:pPr>
      <w:r w:rsidRPr="00727851">
        <w:rPr>
          <w:sz w:val="28"/>
          <w:szCs w:val="28"/>
        </w:rPr>
        <w:t xml:space="preserve">реализации муниципальных программ поселения </w:t>
      </w:r>
    </w:p>
    <w:p w:rsidR="00E20A5D" w:rsidRPr="00727851" w:rsidRDefault="00E20A5D" w:rsidP="00E20A5D">
      <w:pPr>
        <w:ind w:firstLine="540"/>
        <w:jc w:val="both"/>
        <w:outlineLvl w:val="0"/>
        <w:rPr>
          <w:sz w:val="28"/>
          <w:szCs w:val="28"/>
        </w:rPr>
      </w:pPr>
    </w:p>
    <w:p w:rsidR="00E20A5D" w:rsidRPr="00727851" w:rsidRDefault="00E20A5D" w:rsidP="00E20A5D">
      <w:pPr>
        <w:jc w:val="center"/>
        <w:outlineLvl w:val="0"/>
        <w:rPr>
          <w:sz w:val="28"/>
          <w:szCs w:val="28"/>
        </w:rPr>
      </w:pPr>
      <w:r w:rsidRPr="00727851">
        <w:rPr>
          <w:sz w:val="28"/>
          <w:szCs w:val="28"/>
        </w:rPr>
        <w:t>1. Общие положения</w:t>
      </w:r>
    </w:p>
    <w:p w:rsidR="00E20A5D" w:rsidRPr="000C154E" w:rsidRDefault="00E20A5D" w:rsidP="00E20A5D">
      <w:pPr>
        <w:ind w:firstLine="540"/>
        <w:jc w:val="center"/>
        <w:outlineLvl w:val="0"/>
        <w:rPr>
          <w:b/>
          <w:sz w:val="28"/>
          <w:szCs w:val="28"/>
        </w:rPr>
      </w:pPr>
    </w:p>
    <w:p w:rsidR="00E20A5D" w:rsidRDefault="00E20A5D" w:rsidP="00E20A5D">
      <w:pPr>
        <w:ind w:firstLine="567"/>
        <w:jc w:val="both"/>
        <w:outlineLvl w:val="0"/>
        <w:rPr>
          <w:sz w:val="28"/>
          <w:szCs w:val="28"/>
        </w:rPr>
      </w:pPr>
      <w:r>
        <w:rPr>
          <w:sz w:val="28"/>
          <w:szCs w:val="28"/>
        </w:rPr>
        <w:t>1.1. Порядок проведения и критерии ежегодной оценки эффективности</w:t>
      </w:r>
    </w:p>
    <w:p w:rsidR="00E20A5D" w:rsidRDefault="00E20A5D" w:rsidP="00E20A5D">
      <w:pPr>
        <w:jc w:val="both"/>
        <w:outlineLvl w:val="0"/>
        <w:rPr>
          <w:sz w:val="28"/>
          <w:szCs w:val="28"/>
        </w:rPr>
      </w:pPr>
      <w:r>
        <w:rPr>
          <w:sz w:val="28"/>
          <w:szCs w:val="28"/>
        </w:rPr>
        <w:t>реализации муниципальных программ поселения (далее – Порядок) разработан в соответствии с частью 3 статьи 179 Бюджетного кодекса Российской Федерации.</w:t>
      </w:r>
    </w:p>
    <w:p w:rsidR="00E20A5D" w:rsidRDefault="00E20A5D" w:rsidP="00E20A5D">
      <w:pPr>
        <w:ind w:firstLine="567"/>
        <w:jc w:val="both"/>
        <w:outlineLvl w:val="0"/>
        <w:rPr>
          <w:sz w:val="28"/>
          <w:szCs w:val="28"/>
        </w:rPr>
      </w:pPr>
      <w:r>
        <w:rPr>
          <w:sz w:val="28"/>
          <w:szCs w:val="28"/>
        </w:rPr>
        <w:t>1.2. Настоящий Порядок позволяет определить степень достижения целей и задач муниципальных программ поселения.</w:t>
      </w:r>
    </w:p>
    <w:p w:rsidR="00E20A5D" w:rsidRDefault="00E20A5D" w:rsidP="00E20A5D">
      <w:pPr>
        <w:ind w:firstLine="567"/>
        <w:jc w:val="both"/>
        <w:outlineLvl w:val="0"/>
        <w:rPr>
          <w:sz w:val="28"/>
          <w:szCs w:val="28"/>
        </w:rPr>
      </w:pPr>
      <w:r>
        <w:rPr>
          <w:sz w:val="28"/>
          <w:szCs w:val="28"/>
        </w:rPr>
        <w:t>1.3. Оценка эффективности и результативности реализации муниципальных программ поселения проводится по итогам их реализации за отчетный финансовый год и в целом после завершения реализации муниципальных программ поселения.</w:t>
      </w:r>
    </w:p>
    <w:p w:rsidR="00E20A5D" w:rsidRDefault="00E20A5D" w:rsidP="00E20A5D">
      <w:pPr>
        <w:ind w:firstLine="567"/>
        <w:jc w:val="both"/>
        <w:outlineLvl w:val="0"/>
        <w:rPr>
          <w:sz w:val="28"/>
          <w:szCs w:val="28"/>
        </w:rPr>
      </w:pPr>
      <w:r>
        <w:rPr>
          <w:sz w:val="28"/>
          <w:szCs w:val="28"/>
        </w:rPr>
        <w:t>1.4. Оценка эффективности реализации муниципальной программы поселения (далее – Муниципальная программа) осуществляется ответственным исполнителем Муниципальной программы с учетом специфики Муниципальной программы и представляется в установленной форме в отдел экономики и финансов администрации поселения.</w:t>
      </w:r>
    </w:p>
    <w:p w:rsidR="00E20A5D" w:rsidRDefault="00E20A5D" w:rsidP="00E20A5D">
      <w:pPr>
        <w:ind w:firstLine="567"/>
        <w:jc w:val="both"/>
        <w:outlineLvl w:val="0"/>
        <w:rPr>
          <w:sz w:val="28"/>
          <w:szCs w:val="28"/>
        </w:rPr>
      </w:pPr>
      <w:r>
        <w:rPr>
          <w:sz w:val="28"/>
          <w:szCs w:val="28"/>
        </w:rPr>
        <w:t>1.5.</w:t>
      </w:r>
      <w:r w:rsidRPr="00CF1378">
        <w:rPr>
          <w:sz w:val="28"/>
          <w:szCs w:val="28"/>
        </w:rPr>
        <w:t xml:space="preserve"> </w:t>
      </w:r>
      <w:r>
        <w:rPr>
          <w:sz w:val="28"/>
          <w:szCs w:val="28"/>
        </w:rPr>
        <w:t>Оценка эффективности реализации Муниципальной программы</w:t>
      </w:r>
    </w:p>
    <w:p w:rsidR="00E20A5D" w:rsidRDefault="00E20A5D" w:rsidP="00E20A5D">
      <w:pPr>
        <w:jc w:val="both"/>
        <w:outlineLvl w:val="0"/>
        <w:rPr>
          <w:sz w:val="28"/>
          <w:szCs w:val="28"/>
        </w:rPr>
      </w:pPr>
      <w:r>
        <w:rPr>
          <w:sz w:val="28"/>
          <w:szCs w:val="28"/>
        </w:rPr>
        <w:t>является составной частью ежегодной итоговой информации о реализации</w:t>
      </w:r>
    </w:p>
    <w:p w:rsidR="00E20A5D" w:rsidRDefault="00E20A5D" w:rsidP="00E20A5D">
      <w:pPr>
        <w:jc w:val="both"/>
        <w:outlineLvl w:val="0"/>
        <w:rPr>
          <w:sz w:val="28"/>
          <w:szCs w:val="28"/>
        </w:rPr>
      </w:pPr>
      <w:r>
        <w:rPr>
          <w:sz w:val="28"/>
          <w:szCs w:val="28"/>
        </w:rPr>
        <w:t>Муниципальной программы и эффективности использования финансовых средств, в которой отражаются непосредственные и конечные результаты</w:t>
      </w:r>
    </w:p>
    <w:p w:rsidR="00E20A5D" w:rsidRDefault="00E20A5D" w:rsidP="00E20A5D">
      <w:pPr>
        <w:jc w:val="both"/>
        <w:outlineLvl w:val="0"/>
        <w:rPr>
          <w:sz w:val="28"/>
          <w:szCs w:val="28"/>
        </w:rPr>
      </w:pPr>
      <w:r>
        <w:rPr>
          <w:sz w:val="28"/>
          <w:szCs w:val="28"/>
        </w:rPr>
        <w:t xml:space="preserve">выполнения Муниципальной программы, приводится анализ, результаты соотношения достигнутых показателей к фактическим объемам расходов по </w:t>
      </w:r>
    </w:p>
    <w:p w:rsidR="00E20A5D" w:rsidRDefault="00E20A5D" w:rsidP="00E20A5D">
      <w:pPr>
        <w:jc w:val="both"/>
        <w:outlineLvl w:val="0"/>
        <w:rPr>
          <w:sz w:val="28"/>
          <w:szCs w:val="28"/>
        </w:rPr>
      </w:pPr>
      <w:r>
        <w:rPr>
          <w:sz w:val="28"/>
          <w:szCs w:val="28"/>
        </w:rPr>
        <w:t>Муниципальной программе.</w:t>
      </w:r>
    </w:p>
    <w:p w:rsidR="00E20A5D" w:rsidRDefault="00E20A5D" w:rsidP="00E20A5D">
      <w:pPr>
        <w:ind w:firstLine="567"/>
        <w:jc w:val="both"/>
        <w:outlineLvl w:val="0"/>
        <w:rPr>
          <w:sz w:val="28"/>
          <w:szCs w:val="28"/>
        </w:rPr>
      </w:pPr>
      <w:r>
        <w:rPr>
          <w:sz w:val="28"/>
          <w:szCs w:val="28"/>
        </w:rPr>
        <w:t>Требования к содержанию ежегодной итоговой информации о реализации Муниципальной программы и эффективности использования финансовых средств определены Порядком разработки, утверждения и реализации муниципальных программ поселения.</w:t>
      </w:r>
    </w:p>
    <w:p w:rsidR="00E20A5D" w:rsidRDefault="00E20A5D" w:rsidP="00E20A5D">
      <w:pPr>
        <w:ind w:firstLine="567"/>
        <w:jc w:val="both"/>
        <w:outlineLvl w:val="0"/>
        <w:rPr>
          <w:sz w:val="28"/>
          <w:szCs w:val="28"/>
        </w:rPr>
      </w:pPr>
      <w:r>
        <w:rPr>
          <w:sz w:val="28"/>
          <w:szCs w:val="28"/>
        </w:rPr>
        <w:t>1.6. Пакет документов по оценке эффективности и результативности</w:t>
      </w:r>
    </w:p>
    <w:p w:rsidR="00E20A5D" w:rsidRDefault="00E20A5D" w:rsidP="00E20A5D">
      <w:pPr>
        <w:jc w:val="both"/>
        <w:outlineLvl w:val="0"/>
        <w:rPr>
          <w:sz w:val="28"/>
          <w:szCs w:val="28"/>
        </w:rPr>
      </w:pPr>
      <w:r>
        <w:rPr>
          <w:sz w:val="28"/>
          <w:szCs w:val="28"/>
        </w:rPr>
        <w:t>реализации Муниципальной программы обязательно должен содержать:</w:t>
      </w:r>
    </w:p>
    <w:p w:rsidR="00E20A5D" w:rsidRDefault="00E20A5D" w:rsidP="00E20A5D">
      <w:pPr>
        <w:ind w:firstLine="851"/>
        <w:jc w:val="both"/>
        <w:outlineLvl w:val="0"/>
        <w:rPr>
          <w:sz w:val="28"/>
          <w:szCs w:val="28"/>
        </w:rPr>
      </w:pPr>
      <w:r>
        <w:rPr>
          <w:sz w:val="28"/>
          <w:szCs w:val="28"/>
        </w:rPr>
        <w:t>пояснительную записку;</w:t>
      </w:r>
    </w:p>
    <w:p w:rsidR="00E20A5D" w:rsidRDefault="00E20A5D" w:rsidP="00E20A5D">
      <w:pPr>
        <w:ind w:firstLine="851"/>
        <w:jc w:val="both"/>
        <w:outlineLvl w:val="0"/>
        <w:rPr>
          <w:sz w:val="28"/>
          <w:szCs w:val="28"/>
        </w:rPr>
      </w:pPr>
      <w:r>
        <w:rPr>
          <w:sz w:val="28"/>
          <w:szCs w:val="28"/>
        </w:rPr>
        <w:t>анализ объемов финансирования мероприятий Муниципальной программы согласно приложению 1 к Порядку;</w:t>
      </w:r>
    </w:p>
    <w:p w:rsidR="00E20A5D" w:rsidRDefault="00E20A5D" w:rsidP="00E20A5D">
      <w:pPr>
        <w:ind w:firstLine="851"/>
        <w:jc w:val="both"/>
        <w:outlineLvl w:val="0"/>
        <w:rPr>
          <w:sz w:val="28"/>
          <w:szCs w:val="28"/>
        </w:rPr>
      </w:pPr>
      <w:r>
        <w:rPr>
          <w:sz w:val="28"/>
          <w:szCs w:val="28"/>
        </w:rPr>
        <w:t>анализ достижения показателей результативности Муниципальной программы согласно приложению 2 к Порядку;</w:t>
      </w:r>
    </w:p>
    <w:p w:rsidR="00E20A5D" w:rsidRDefault="00E20A5D" w:rsidP="00E20A5D">
      <w:pPr>
        <w:ind w:firstLine="851"/>
        <w:jc w:val="both"/>
        <w:outlineLvl w:val="0"/>
        <w:rPr>
          <w:sz w:val="28"/>
          <w:szCs w:val="28"/>
        </w:rPr>
      </w:pPr>
      <w:r>
        <w:rPr>
          <w:sz w:val="28"/>
          <w:szCs w:val="28"/>
        </w:rPr>
        <w:t xml:space="preserve">динамику целевых значений основных целевых показателей </w:t>
      </w:r>
      <w:r>
        <w:rPr>
          <w:sz w:val="28"/>
          <w:szCs w:val="28"/>
        </w:rPr>
        <w:lastRenderedPageBreak/>
        <w:t>Муниципальной программы согласно приложению 3 к Порядку;</w:t>
      </w:r>
    </w:p>
    <w:p w:rsidR="00E20A5D" w:rsidRDefault="00E20A5D" w:rsidP="00E20A5D">
      <w:pPr>
        <w:ind w:firstLine="851"/>
        <w:jc w:val="both"/>
        <w:outlineLvl w:val="0"/>
        <w:rPr>
          <w:sz w:val="28"/>
          <w:szCs w:val="28"/>
        </w:rPr>
      </w:pPr>
      <w:r>
        <w:rPr>
          <w:sz w:val="28"/>
          <w:szCs w:val="28"/>
        </w:rPr>
        <w:t>оценку результативности реализации Муниципальной программы согласно приложению 4 к Порядку;</w:t>
      </w:r>
    </w:p>
    <w:p w:rsidR="00E20A5D" w:rsidRDefault="00E20A5D" w:rsidP="00E20A5D">
      <w:pPr>
        <w:ind w:firstLine="851"/>
        <w:jc w:val="both"/>
        <w:outlineLvl w:val="0"/>
        <w:rPr>
          <w:sz w:val="28"/>
          <w:szCs w:val="28"/>
        </w:rPr>
      </w:pPr>
      <w:r>
        <w:rPr>
          <w:sz w:val="28"/>
          <w:szCs w:val="28"/>
        </w:rPr>
        <w:t xml:space="preserve">оценку эффективности реализации Муниципальной программы согласно приложению 5 к Порядку. </w:t>
      </w:r>
    </w:p>
    <w:p w:rsidR="00E20A5D" w:rsidRDefault="00E20A5D" w:rsidP="00E20A5D">
      <w:pPr>
        <w:ind w:firstLine="567"/>
        <w:jc w:val="both"/>
        <w:outlineLvl w:val="0"/>
        <w:rPr>
          <w:sz w:val="28"/>
          <w:szCs w:val="28"/>
        </w:rPr>
      </w:pPr>
      <w:r>
        <w:rPr>
          <w:sz w:val="28"/>
          <w:szCs w:val="28"/>
        </w:rPr>
        <w:t>Пакет документов представляется на электронном и бумажном носителях.</w:t>
      </w:r>
    </w:p>
    <w:p w:rsidR="00E20A5D" w:rsidRDefault="00E20A5D" w:rsidP="00E20A5D">
      <w:pPr>
        <w:ind w:firstLine="567"/>
        <w:jc w:val="both"/>
        <w:outlineLvl w:val="0"/>
        <w:rPr>
          <w:sz w:val="28"/>
          <w:szCs w:val="28"/>
        </w:rPr>
      </w:pPr>
      <w:r>
        <w:rPr>
          <w:sz w:val="28"/>
          <w:szCs w:val="28"/>
        </w:rPr>
        <w:t xml:space="preserve">1.7. По Муниципальной программе, срок реализации которой завершился, итоговая информация о выполнении Муниципальной программы и </w:t>
      </w:r>
    </w:p>
    <w:p w:rsidR="00E20A5D" w:rsidRDefault="00E20A5D" w:rsidP="00E20A5D">
      <w:pPr>
        <w:ind w:firstLine="567"/>
        <w:jc w:val="both"/>
        <w:outlineLvl w:val="0"/>
        <w:rPr>
          <w:sz w:val="28"/>
          <w:szCs w:val="28"/>
        </w:rPr>
      </w:pPr>
      <w:r>
        <w:rPr>
          <w:sz w:val="28"/>
          <w:szCs w:val="28"/>
        </w:rPr>
        <w:t>эффективности использования финансовых средств представляется за весь период ее реализации.</w:t>
      </w:r>
    </w:p>
    <w:p w:rsidR="00E20A5D" w:rsidRDefault="00E20A5D" w:rsidP="00E20A5D">
      <w:pPr>
        <w:ind w:firstLine="567"/>
        <w:jc w:val="both"/>
        <w:outlineLvl w:val="0"/>
        <w:rPr>
          <w:sz w:val="28"/>
          <w:szCs w:val="28"/>
        </w:rPr>
      </w:pPr>
      <w:r>
        <w:rPr>
          <w:sz w:val="28"/>
          <w:szCs w:val="28"/>
        </w:rPr>
        <w:t>Итоговая информация должна включать информацию о результатах реализации Муниципальной программы за истекший год и за весь период реализации Муниципальной программы, включая оценку значений целевых показателей.</w:t>
      </w:r>
    </w:p>
    <w:p w:rsidR="00E20A5D" w:rsidRDefault="00E20A5D" w:rsidP="00E20A5D">
      <w:pPr>
        <w:ind w:firstLine="851"/>
        <w:jc w:val="both"/>
        <w:outlineLvl w:val="0"/>
        <w:rPr>
          <w:sz w:val="28"/>
          <w:szCs w:val="28"/>
        </w:rPr>
      </w:pPr>
    </w:p>
    <w:p w:rsidR="00E20A5D" w:rsidRPr="00F93736" w:rsidRDefault="00E20A5D" w:rsidP="00E20A5D">
      <w:pPr>
        <w:jc w:val="center"/>
        <w:outlineLvl w:val="0"/>
        <w:rPr>
          <w:sz w:val="28"/>
          <w:szCs w:val="28"/>
        </w:rPr>
      </w:pPr>
      <w:r w:rsidRPr="00F93736">
        <w:rPr>
          <w:sz w:val="28"/>
          <w:szCs w:val="28"/>
        </w:rPr>
        <w:t xml:space="preserve">2. Механизм оценки эффективности </w:t>
      </w:r>
    </w:p>
    <w:p w:rsidR="00E20A5D" w:rsidRDefault="00E20A5D" w:rsidP="00E20A5D">
      <w:pPr>
        <w:jc w:val="both"/>
        <w:outlineLvl w:val="0"/>
        <w:rPr>
          <w:b/>
          <w:sz w:val="28"/>
          <w:szCs w:val="28"/>
        </w:rPr>
      </w:pPr>
    </w:p>
    <w:p w:rsidR="00E20A5D" w:rsidRDefault="00E20A5D" w:rsidP="00E20A5D">
      <w:pPr>
        <w:ind w:firstLine="567"/>
        <w:jc w:val="both"/>
        <w:outlineLvl w:val="0"/>
        <w:rPr>
          <w:sz w:val="28"/>
          <w:szCs w:val="28"/>
        </w:rPr>
      </w:pPr>
      <w:r w:rsidRPr="00810ADA">
        <w:rPr>
          <w:sz w:val="28"/>
          <w:szCs w:val="28"/>
        </w:rPr>
        <w:t xml:space="preserve">2.1. </w:t>
      </w:r>
      <w:r>
        <w:rPr>
          <w:sz w:val="28"/>
          <w:szCs w:val="28"/>
        </w:rPr>
        <w:t>Критериями оценки эффективности и результативности реализации Муниципальных программ являются:</w:t>
      </w:r>
    </w:p>
    <w:p w:rsidR="00E20A5D" w:rsidRDefault="00E20A5D" w:rsidP="00E20A5D">
      <w:pPr>
        <w:jc w:val="both"/>
        <w:outlineLvl w:val="0"/>
        <w:rPr>
          <w:sz w:val="28"/>
          <w:szCs w:val="28"/>
        </w:rPr>
      </w:pPr>
      <w:r>
        <w:rPr>
          <w:sz w:val="28"/>
          <w:szCs w:val="28"/>
        </w:rPr>
        <w:tab/>
        <w:t>степень достижения заявленных непосредственных и конечных результатов реализации Муниципальных программ;</w:t>
      </w:r>
    </w:p>
    <w:p w:rsidR="00E20A5D" w:rsidRDefault="00E20A5D" w:rsidP="00E20A5D">
      <w:pPr>
        <w:jc w:val="both"/>
        <w:outlineLvl w:val="0"/>
        <w:rPr>
          <w:sz w:val="28"/>
          <w:szCs w:val="28"/>
        </w:rPr>
      </w:pPr>
      <w:r>
        <w:rPr>
          <w:sz w:val="28"/>
          <w:szCs w:val="28"/>
        </w:rPr>
        <w:tab/>
        <w:t xml:space="preserve">процент отклонения достигнутых показателей результативности </w:t>
      </w:r>
    </w:p>
    <w:p w:rsidR="00E20A5D" w:rsidRDefault="00E20A5D" w:rsidP="00E20A5D">
      <w:pPr>
        <w:jc w:val="both"/>
        <w:outlineLvl w:val="0"/>
        <w:rPr>
          <w:sz w:val="28"/>
          <w:szCs w:val="28"/>
        </w:rPr>
      </w:pPr>
      <w:r>
        <w:rPr>
          <w:sz w:val="28"/>
          <w:szCs w:val="28"/>
        </w:rPr>
        <w:t>от плановых;</w:t>
      </w:r>
    </w:p>
    <w:p w:rsidR="00E20A5D" w:rsidRDefault="00E20A5D" w:rsidP="00E20A5D">
      <w:pPr>
        <w:jc w:val="both"/>
        <w:outlineLvl w:val="0"/>
        <w:rPr>
          <w:sz w:val="28"/>
          <w:szCs w:val="28"/>
        </w:rPr>
      </w:pPr>
      <w:r>
        <w:rPr>
          <w:sz w:val="28"/>
          <w:szCs w:val="28"/>
        </w:rPr>
        <w:tab/>
        <w:t>динамика расходов на реализацию мероприятий Муниципальных программ;</w:t>
      </w:r>
    </w:p>
    <w:p w:rsidR="00E20A5D" w:rsidRDefault="00E20A5D" w:rsidP="00E20A5D">
      <w:pPr>
        <w:jc w:val="both"/>
        <w:outlineLvl w:val="0"/>
        <w:rPr>
          <w:sz w:val="28"/>
          <w:szCs w:val="28"/>
        </w:rPr>
      </w:pPr>
      <w:r>
        <w:rPr>
          <w:sz w:val="28"/>
          <w:szCs w:val="28"/>
        </w:rPr>
        <w:tab/>
        <w:t xml:space="preserve">динамика показателей эффективности и результативности реализации </w:t>
      </w:r>
    </w:p>
    <w:p w:rsidR="00E20A5D" w:rsidRDefault="00E20A5D" w:rsidP="00E20A5D">
      <w:pPr>
        <w:jc w:val="both"/>
        <w:outlineLvl w:val="0"/>
        <w:rPr>
          <w:sz w:val="28"/>
          <w:szCs w:val="28"/>
        </w:rPr>
      </w:pPr>
      <w:r>
        <w:rPr>
          <w:sz w:val="28"/>
          <w:szCs w:val="28"/>
        </w:rPr>
        <w:t>Муниципальных программ.</w:t>
      </w:r>
    </w:p>
    <w:p w:rsidR="00E20A5D" w:rsidRDefault="00E20A5D" w:rsidP="00E20A5D">
      <w:pPr>
        <w:ind w:firstLine="567"/>
        <w:jc w:val="both"/>
        <w:outlineLvl w:val="0"/>
        <w:rPr>
          <w:sz w:val="28"/>
          <w:szCs w:val="28"/>
        </w:rPr>
      </w:pPr>
      <w:r>
        <w:rPr>
          <w:sz w:val="28"/>
          <w:szCs w:val="28"/>
        </w:rPr>
        <w:t xml:space="preserve">2.2. Оценка результативности реализации Муниципальной программы представляет собой определение степени достижения запланированных результатов. Для оценки результативности реализации Муниципальной программы </w:t>
      </w:r>
    </w:p>
    <w:p w:rsidR="00E20A5D" w:rsidRDefault="00E20A5D" w:rsidP="00E20A5D">
      <w:pPr>
        <w:ind w:firstLine="567"/>
        <w:jc w:val="both"/>
        <w:outlineLvl w:val="0"/>
        <w:rPr>
          <w:sz w:val="28"/>
          <w:szCs w:val="28"/>
        </w:rPr>
      </w:pPr>
      <w:r>
        <w:rPr>
          <w:sz w:val="28"/>
          <w:szCs w:val="28"/>
        </w:rPr>
        <w:t xml:space="preserve">применяются целевые показатели, определенные в Муниципальной </w:t>
      </w:r>
    </w:p>
    <w:p w:rsidR="00E20A5D" w:rsidRDefault="00E20A5D" w:rsidP="00E20A5D">
      <w:pPr>
        <w:jc w:val="both"/>
        <w:outlineLvl w:val="0"/>
        <w:rPr>
          <w:sz w:val="28"/>
          <w:szCs w:val="28"/>
        </w:rPr>
      </w:pPr>
      <w:r>
        <w:rPr>
          <w:sz w:val="28"/>
          <w:szCs w:val="28"/>
        </w:rPr>
        <w:t>программе.</w:t>
      </w:r>
    </w:p>
    <w:p w:rsidR="00E20A5D" w:rsidRDefault="00E20A5D" w:rsidP="00E20A5D">
      <w:pPr>
        <w:jc w:val="both"/>
        <w:outlineLvl w:val="0"/>
        <w:rPr>
          <w:sz w:val="28"/>
          <w:szCs w:val="28"/>
        </w:rPr>
      </w:pPr>
      <w:r>
        <w:rPr>
          <w:sz w:val="28"/>
          <w:szCs w:val="28"/>
        </w:rPr>
        <w:tab/>
        <w:t>Оценка результативности реализации Муниципальной программы</w:t>
      </w:r>
    </w:p>
    <w:p w:rsidR="00E20A5D" w:rsidRDefault="00E20A5D" w:rsidP="00E20A5D">
      <w:pPr>
        <w:jc w:val="both"/>
        <w:outlineLvl w:val="0"/>
        <w:rPr>
          <w:sz w:val="28"/>
          <w:szCs w:val="28"/>
        </w:rPr>
      </w:pPr>
      <w:r>
        <w:rPr>
          <w:sz w:val="28"/>
          <w:szCs w:val="28"/>
        </w:rPr>
        <w:t>осуществляется путем присвоения каждому целевому показателю соответствующего балла:</w:t>
      </w:r>
    </w:p>
    <w:p w:rsidR="00E20A5D" w:rsidRDefault="00E20A5D" w:rsidP="00E20A5D">
      <w:pPr>
        <w:jc w:val="both"/>
        <w:outlineLvl w:val="0"/>
        <w:rPr>
          <w:sz w:val="28"/>
          <w:szCs w:val="28"/>
        </w:rPr>
      </w:pPr>
      <w:r>
        <w:rPr>
          <w:sz w:val="28"/>
          <w:szCs w:val="28"/>
        </w:rPr>
        <w:tab/>
        <w:t>при достижении утвержденного значения целевого показателя – 0 баллов;</w:t>
      </w:r>
    </w:p>
    <w:p w:rsidR="00E20A5D" w:rsidRDefault="00E20A5D" w:rsidP="00E20A5D">
      <w:pPr>
        <w:jc w:val="both"/>
        <w:outlineLvl w:val="0"/>
        <w:rPr>
          <w:sz w:val="28"/>
          <w:szCs w:val="28"/>
        </w:rPr>
      </w:pPr>
      <w:r>
        <w:rPr>
          <w:sz w:val="28"/>
          <w:szCs w:val="28"/>
        </w:rPr>
        <w:tab/>
        <w:t>при достижении значения целевого показателя, больше утвержденного – плюс 1 балл;</w:t>
      </w:r>
    </w:p>
    <w:p w:rsidR="00E20A5D" w:rsidRDefault="00E20A5D" w:rsidP="00E20A5D">
      <w:pPr>
        <w:ind w:firstLine="708"/>
        <w:jc w:val="both"/>
        <w:outlineLvl w:val="0"/>
        <w:rPr>
          <w:sz w:val="28"/>
          <w:szCs w:val="28"/>
        </w:rPr>
      </w:pPr>
      <w:r>
        <w:rPr>
          <w:sz w:val="28"/>
          <w:szCs w:val="28"/>
        </w:rPr>
        <w:t>при достижении значения целевого показателя меньше утвержденного – минус 1 балл.</w:t>
      </w:r>
    </w:p>
    <w:p w:rsidR="00E20A5D" w:rsidRDefault="00E20A5D" w:rsidP="00E20A5D">
      <w:pPr>
        <w:ind w:firstLine="708"/>
        <w:jc w:val="both"/>
        <w:outlineLvl w:val="0"/>
        <w:rPr>
          <w:sz w:val="28"/>
          <w:szCs w:val="28"/>
        </w:rPr>
      </w:pPr>
      <w:r>
        <w:rPr>
          <w:sz w:val="28"/>
          <w:szCs w:val="28"/>
        </w:rPr>
        <w:t>Оценка целевых показателей определяется согласно приложению 2</w:t>
      </w:r>
    </w:p>
    <w:p w:rsidR="00E20A5D" w:rsidRDefault="00E20A5D" w:rsidP="00E20A5D">
      <w:pPr>
        <w:jc w:val="both"/>
        <w:outlineLvl w:val="0"/>
        <w:rPr>
          <w:sz w:val="28"/>
          <w:szCs w:val="28"/>
        </w:rPr>
      </w:pPr>
      <w:r>
        <w:rPr>
          <w:sz w:val="28"/>
          <w:szCs w:val="28"/>
        </w:rPr>
        <w:t>к Порядку.</w:t>
      </w:r>
    </w:p>
    <w:p w:rsidR="00E20A5D" w:rsidRDefault="00E20A5D" w:rsidP="00E20A5D">
      <w:pPr>
        <w:ind w:firstLine="708"/>
        <w:jc w:val="both"/>
        <w:outlineLvl w:val="0"/>
        <w:rPr>
          <w:sz w:val="28"/>
          <w:szCs w:val="28"/>
        </w:rPr>
      </w:pPr>
      <w:r>
        <w:rPr>
          <w:sz w:val="28"/>
          <w:szCs w:val="28"/>
        </w:rPr>
        <w:t>Динамика значений целевых показателей определяется путем сопоставления данных согласно приложению 3 к Порядку.</w:t>
      </w:r>
    </w:p>
    <w:p w:rsidR="00E20A5D" w:rsidRDefault="00E20A5D" w:rsidP="00E20A5D">
      <w:pPr>
        <w:ind w:firstLine="708"/>
        <w:jc w:val="both"/>
        <w:outlineLvl w:val="0"/>
        <w:rPr>
          <w:sz w:val="28"/>
          <w:szCs w:val="28"/>
        </w:rPr>
      </w:pPr>
      <w:r>
        <w:rPr>
          <w:sz w:val="28"/>
          <w:szCs w:val="28"/>
        </w:rPr>
        <w:t>Оценка результативности реализации Муниципальной программы</w:t>
      </w:r>
    </w:p>
    <w:p w:rsidR="00E20A5D" w:rsidRDefault="00E20A5D" w:rsidP="00E20A5D">
      <w:pPr>
        <w:jc w:val="both"/>
        <w:outlineLvl w:val="0"/>
        <w:rPr>
          <w:sz w:val="28"/>
          <w:szCs w:val="28"/>
        </w:rPr>
      </w:pPr>
      <w:r>
        <w:rPr>
          <w:sz w:val="28"/>
          <w:szCs w:val="28"/>
        </w:rPr>
        <w:t>осуществляется согласно Приложению 4 к Порядку.</w:t>
      </w:r>
    </w:p>
    <w:p w:rsidR="00E20A5D" w:rsidRDefault="00E20A5D" w:rsidP="00E20A5D">
      <w:pPr>
        <w:ind w:firstLine="567"/>
        <w:jc w:val="both"/>
        <w:outlineLvl w:val="0"/>
        <w:rPr>
          <w:sz w:val="28"/>
          <w:szCs w:val="28"/>
        </w:rPr>
      </w:pPr>
      <w:r>
        <w:rPr>
          <w:sz w:val="28"/>
          <w:szCs w:val="28"/>
        </w:rPr>
        <w:lastRenderedPageBreak/>
        <w:t xml:space="preserve">По результатам оценки результативности реализации Муниципальной </w:t>
      </w:r>
    </w:p>
    <w:p w:rsidR="00E20A5D" w:rsidRDefault="00E20A5D" w:rsidP="00E20A5D">
      <w:pPr>
        <w:jc w:val="both"/>
        <w:outlineLvl w:val="0"/>
        <w:rPr>
          <w:sz w:val="28"/>
          <w:szCs w:val="28"/>
        </w:rPr>
      </w:pPr>
      <w:r>
        <w:rPr>
          <w:sz w:val="28"/>
          <w:szCs w:val="28"/>
        </w:rPr>
        <w:t>программы могут быть сделаны следующие выводы:</w:t>
      </w:r>
    </w:p>
    <w:p w:rsidR="00E20A5D" w:rsidRDefault="00E20A5D" w:rsidP="00E20A5D">
      <w:pPr>
        <w:ind w:firstLine="708"/>
        <w:jc w:val="both"/>
        <w:outlineLvl w:val="0"/>
        <w:rPr>
          <w:sz w:val="28"/>
          <w:szCs w:val="28"/>
        </w:rPr>
      </w:pPr>
      <w:r>
        <w:rPr>
          <w:sz w:val="28"/>
          <w:szCs w:val="28"/>
        </w:rPr>
        <w:t>Муниципальная программа высоко эффективная;</w:t>
      </w:r>
    </w:p>
    <w:p w:rsidR="00E20A5D" w:rsidRDefault="00E20A5D" w:rsidP="00E20A5D">
      <w:pPr>
        <w:ind w:firstLine="708"/>
        <w:jc w:val="both"/>
        <w:outlineLvl w:val="0"/>
        <w:rPr>
          <w:sz w:val="28"/>
          <w:szCs w:val="28"/>
        </w:rPr>
      </w:pPr>
      <w:r>
        <w:rPr>
          <w:sz w:val="28"/>
          <w:szCs w:val="28"/>
        </w:rPr>
        <w:t>Муниципальная программа эффективная;</w:t>
      </w:r>
    </w:p>
    <w:p w:rsidR="00E20A5D" w:rsidRDefault="00E20A5D" w:rsidP="00E20A5D">
      <w:pPr>
        <w:ind w:firstLine="708"/>
        <w:jc w:val="both"/>
        <w:outlineLvl w:val="0"/>
        <w:rPr>
          <w:sz w:val="28"/>
          <w:szCs w:val="28"/>
        </w:rPr>
      </w:pPr>
      <w:r>
        <w:rPr>
          <w:sz w:val="28"/>
          <w:szCs w:val="28"/>
        </w:rPr>
        <w:t>Муниципальная программа неэффективная.</w:t>
      </w:r>
    </w:p>
    <w:p w:rsidR="00E20A5D" w:rsidRDefault="00E20A5D" w:rsidP="00E20A5D">
      <w:pPr>
        <w:jc w:val="both"/>
        <w:outlineLvl w:val="0"/>
        <w:rPr>
          <w:sz w:val="28"/>
          <w:szCs w:val="28"/>
        </w:rPr>
      </w:pPr>
      <w:r>
        <w:rPr>
          <w:sz w:val="28"/>
          <w:szCs w:val="28"/>
        </w:rPr>
        <w:tab/>
        <w:t>2.3. Оценка эффективности реализации Муниципальной программы</w:t>
      </w:r>
    </w:p>
    <w:p w:rsidR="00E20A5D" w:rsidRDefault="00E20A5D" w:rsidP="00E20A5D">
      <w:pPr>
        <w:jc w:val="both"/>
        <w:outlineLvl w:val="0"/>
        <w:rPr>
          <w:sz w:val="28"/>
          <w:szCs w:val="28"/>
        </w:rPr>
      </w:pPr>
      <w:r>
        <w:rPr>
          <w:sz w:val="28"/>
          <w:szCs w:val="28"/>
        </w:rPr>
        <w:t>осуществляется с учетом особенностей Муниципальной программы и представляет собой сопоставление достигнутых непосредственных, конечных результатов и фактических объемов расходов на их достижение.</w:t>
      </w:r>
    </w:p>
    <w:p w:rsidR="00E20A5D" w:rsidRDefault="00E20A5D" w:rsidP="00E20A5D">
      <w:pPr>
        <w:jc w:val="both"/>
        <w:outlineLvl w:val="0"/>
        <w:rPr>
          <w:sz w:val="28"/>
          <w:szCs w:val="28"/>
        </w:rPr>
      </w:pPr>
      <w:r>
        <w:rPr>
          <w:sz w:val="28"/>
          <w:szCs w:val="28"/>
        </w:rPr>
        <w:tab/>
        <w:t>Оценка эффективности реализации Муниципальной программы</w:t>
      </w:r>
    </w:p>
    <w:p w:rsidR="00E20A5D" w:rsidRDefault="00E20A5D" w:rsidP="00E20A5D">
      <w:pPr>
        <w:jc w:val="both"/>
        <w:outlineLvl w:val="0"/>
        <w:rPr>
          <w:sz w:val="28"/>
          <w:szCs w:val="28"/>
        </w:rPr>
      </w:pPr>
      <w:r>
        <w:rPr>
          <w:sz w:val="28"/>
          <w:szCs w:val="28"/>
        </w:rPr>
        <w:t>осуществляется согласно приложению 5 к Порядку.</w:t>
      </w:r>
    </w:p>
    <w:p w:rsidR="00E20A5D" w:rsidRDefault="00E20A5D" w:rsidP="00E20A5D">
      <w:pPr>
        <w:jc w:val="both"/>
        <w:outlineLvl w:val="0"/>
        <w:rPr>
          <w:sz w:val="28"/>
          <w:szCs w:val="28"/>
        </w:rPr>
      </w:pPr>
      <w:r>
        <w:rPr>
          <w:sz w:val="28"/>
          <w:szCs w:val="28"/>
        </w:rPr>
        <w:tab/>
        <w:t>По результатам оценки расходов бюджета поселения на реализацию программных мероприятий Муниципальной программы могут быть сделаны</w:t>
      </w:r>
    </w:p>
    <w:p w:rsidR="00E20A5D" w:rsidRDefault="00E20A5D" w:rsidP="00E20A5D">
      <w:pPr>
        <w:jc w:val="both"/>
        <w:outlineLvl w:val="0"/>
        <w:rPr>
          <w:sz w:val="28"/>
          <w:szCs w:val="28"/>
        </w:rPr>
      </w:pPr>
      <w:r>
        <w:rPr>
          <w:sz w:val="28"/>
          <w:szCs w:val="28"/>
        </w:rPr>
        <w:t>следующие выводы:</w:t>
      </w:r>
    </w:p>
    <w:p w:rsidR="00E20A5D" w:rsidRDefault="00E20A5D" w:rsidP="00E20A5D">
      <w:pPr>
        <w:jc w:val="both"/>
        <w:outlineLvl w:val="0"/>
        <w:rPr>
          <w:sz w:val="28"/>
          <w:szCs w:val="28"/>
        </w:rPr>
      </w:pPr>
      <w:r>
        <w:rPr>
          <w:sz w:val="28"/>
          <w:szCs w:val="28"/>
        </w:rPr>
        <w:tab/>
        <w:t>эффективность бюджетных расходов снизилась по сравнению с предыдущим годом;</w:t>
      </w:r>
    </w:p>
    <w:p w:rsidR="00E20A5D" w:rsidRDefault="00E20A5D" w:rsidP="00E20A5D">
      <w:pPr>
        <w:jc w:val="both"/>
        <w:outlineLvl w:val="0"/>
        <w:rPr>
          <w:sz w:val="28"/>
          <w:szCs w:val="28"/>
        </w:rPr>
      </w:pPr>
      <w:r>
        <w:rPr>
          <w:sz w:val="28"/>
          <w:szCs w:val="28"/>
        </w:rPr>
        <w:tab/>
        <w:t>эффективность бюджетных расходов находится на уровне предыдущего года;</w:t>
      </w:r>
    </w:p>
    <w:p w:rsidR="00E20A5D" w:rsidRDefault="00E20A5D" w:rsidP="00E20A5D">
      <w:pPr>
        <w:jc w:val="both"/>
        <w:outlineLvl w:val="0"/>
        <w:rPr>
          <w:sz w:val="28"/>
          <w:szCs w:val="28"/>
        </w:rPr>
      </w:pPr>
      <w:r>
        <w:rPr>
          <w:sz w:val="28"/>
          <w:szCs w:val="28"/>
        </w:rPr>
        <w:tab/>
        <w:t>эффективность бюджетных расходов повысилась по сравнению</w:t>
      </w:r>
    </w:p>
    <w:p w:rsidR="00E20A5D" w:rsidRDefault="00E20A5D" w:rsidP="00E20A5D">
      <w:pPr>
        <w:jc w:val="both"/>
        <w:outlineLvl w:val="0"/>
        <w:rPr>
          <w:sz w:val="28"/>
          <w:szCs w:val="28"/>
        </w:rPr>
      </w:pPr>
      <w:r>
        <w:rPr>
          <w:sz w:val="28"/>
          <w:szCs w:val="28"/>
        </w:rPr>
        <w:t>с предыдущим годом;</w:t>
      </w:r>
    </w:p>
    <w:p w:rsidR="00E20A5D" w:rsidRDefault="00E20A5D" w:rsidP="00E20A5D">
      <w:pPr>
        <w:jc w:val="both"/>
        <w:outlineLvl w:val="0"/>
        <w:rPr>
          <w:sz w:val="28"/>
          <w:szCs w:val="28"/>
        </w:rPr>
      </w:pPr>
      <w:r>
        <w:rPr>
          <w:sz w:val="28"/>
          <w:szCs w:val="28"/>
        </w:rPr>
        <w:tab/>
        <w:t>бюджетные расходы неэффективны.</w:t>
      </w:r>
    </w:p>
    <w:p w:rsidR="00E20A5D" w:rsidRDefault="00E20A5D" w:rsidP="00E20A5D">
      <w:pPr>
        <w:jc w:val="both"/>
        <w:outlineLvl w:val="0"/>
        <w:rPr>
          <w:sz w:val="28"/>
          <w:szCs w:val="28"/>
        </w:rPr>
      </w:pPr>
      <w:r>
        <w:rPr>
          <w:sz w:val="28"/>
          <w:szCs w:val="28"/>
        </w:rPr>
        <w:tab/>
        <w:t>Социальная эффективность определяется как отношение полученных благоприятных социальных результатов к затратам на их достижение.</w:t>
      </w:r>
    </w:p>
    <w:p w:rsidR="00E20A5D" w:rsidRDefault="00E20A5D" w:rsidP="00E20A5D">
      <w:pPr>
        <w:jc w:val="both"/>
        <w:outlineLvl w:val="0"/>
        <w:rPr>
          <w:sz w:val="28"/>
          <w:szCs w:val="28"/>
        </w:rPr>
      </w:pPr>
      <w:r>
        <w:rPr>
          <w:sz w:val="28"/>
          <w:szCs w:val="28"/>
        </w:rPr>
        <w:tab/>
        <w:t>Бюджетная эффективность представляет собой оценку достигнутых</w:t>
      </w:r>
    </w:p>
    <w:p w:rsidR="00E20A5D" w:rsidRDefault="00E20A5D" w:rsidP="00E20A5D">
      <w:pPr>
        <w:jc w:val="both"/>
        <w:outlineLvl w:val="0"/>
        <w:rPr>
          <w:sz w:val="28"/>
          <w:szCs w:val="28"/>
        </w:rPr>
      </w:pPr>
      <w:r>
        <w:rPr>
          <w:sz w:val="28"/>
          <w:szCs w:val="28"/>
        </w:rPr>
        <w:t>в рамках реализации Муниципальной программы результатов с точки зрения влияния на доходы и расходы бюджета поселения.</w:t>
      </w:r>
    </w:p>
    <w:p w:rsidR="00E20A5D" w:rsidRDefault="00E20A5D" w:rsidP="00E20A5D">
      <w:pPr>
        <w:jc w:val="both"/>
        <w:outlineLvl w:val="0"/>
        <w:rPr>
          <w:sz w:val="28"/>
          <w:szCs w:val="28"/>
        </w:rPr>
      </w:pPr>
    </w:p>
    <w:p w:rsidR="00E20A5D" w:rsidRPr="004877BF" w:rsidRDefault="00E20A5D" w:rsidP="00E20A5D">
      <w:pPr>
        <w:jc w:val="center"/>
        <w:outlineLvl w:val="0"/>
        <w:rPr>
          <w:sz w:val="28"/>
          <w:szCs w:val="28"/>
        </w:rPr>
      </w:pPr>
      <w:r w:rsidRPr="004877BF">
        <w:rPr>
          <w:sz w:val="28"/>
          <w:szCs w:val="28"/>
        </w:rPr>
        <w:t>3. Заключение по результатам оценки</w:t>
      </w:r>
    </w:p>
    <w:p w:rsidR="00E20A5D" w:rsidRPr="004877BF" w:rsidRDefault="00E20A5D" w:rsidP="00E20A5D">
      <w:pPr>
        <w:jc w:val="center"/>
        <w:outlineLvl w:val="0"/>
        <w:rPr>
          <w:sz w:val="28"/>
          <w:szCs w:val="28"/>
        </w:rPr>
      </w:pPr>
      <w:r w:rsidRPr="004877BF">
        <w:rPr>
          <w:sz w:val="28"/>
          <w:szCs w:val="28"/>
        </w:rPr>
        <w:t xml:space="preserve"> реализации Муниципальной программы</w:t>
      </w:r>
    </w:p>
    <w:p w:rsidR="00E20A5D" w:rsidRDefault="00E20A5D" w:rsidP="00E20A5D">
      <w:pPr>
        <w:jc w:val="center"/>
        <w:outlineLvl w:val="0"/>
        <w:rPr>
          <w:b/>
          <w:sz w:val="28"/>
          <w:szCs w:val="28"/>
        </w:rPr>
      </w:pPr>
    </w:p>
    <w:p w:rsidR="00E20A5D" w:rsidRDefault="00E20A5D" w:rsidP="00E20A5D">
      <w:pPr>
        <w:tabs>
          <w:tab w:val="left" w:pos="720"/>
        </w:tabs>
        <w:ind w:firstLine="567"/>
        <w:jc w:val="both"/>
        <w:rPr>
          <w:sz w:val="28"/>
          <w:szCs w:val="28"/>
        </w:rPr>
      </w:pPr>
      <w:r>
        <w:rPr>
          <w:sz w:val="28"/>
          <w:szCs w:val="28"/>
        </w:rPr>
        <w:tab/>
        <w:t>3.1. Документы, перечисленные в пункте 1.6 Порядка, ответственный</w:t>
      </w:r>
    </w:p>
    <w:p w:rsidR="00E20A5D" w:rsidRDefault="00E20A5D" w:rsidP="00E20A5D">
      <w:pPr>
        <w:tabs>
          <w:tab w:val="left" w:pos="720"/>
        </w:tabs>
        <w:jc w:val="both"/>
        <w:rPr>
          <w:sz w:val="28"/>
          <w:szCs w:val="28"/>
        </w:rPr>
      </w:pPr>
      <w:r>
        <w:rPr>
          <w:sz w:val="28"/>
          <w:szCs w:val="28"/>
        </w:rPr>
        <w:t>исполнитель Муниципальной программы направляет в отдел экономики и финансов администрации поселения для подготовки заключения об эффективности и результативности Муниципальной программы и определения объемов финансирования Муниципальной программы на очередной финансовый год</w:t>
      </w:r>
    </w:p>
    <w:p w:rsidR="00E20A5D" w:rsidRDefault="00E20A5D" w:rsidP="00E20A5D">
      <w:pPr>
        <w:tabs>
          <w:tab w:val="left" w:pos="720"/>
        </w:tabs>
        <w:jc w:val="both"/>
        <w:rPr>
          <w:sz w:val="28"/>
          <w:szCs w:val="28"/>
        </w:rPr>
      </w:pPr>
      <w:r>
        <w:rPr>
          <w:sz w:val="28"/>
          <w:szCs w:val="28"/>
        </w:rPr>
        <w:t>в сроки, установленные Порядком разработки, утверждения и реализации</w:t>
      </w:r>
    </w:p>
    <w:p w:rsidR="00E20A5D" w:rsidRDefault="00E20A5D" w:rsidP="00E20A5D">
      <w:pPr>
        <w:tabs>
          <w:tab w:val="left" w:pos="720"/>
        </w:tabs>
        <w:jc w:val="both"/>
        <w:rPr>
          <w:sz w:val="28"/>
          <w:szCs w:val="28"/>
        </w:rPr>
      </w:pPr>
      <w:r>
        <w:rPr>
          <w:sz w:val="28"/>
          <w:szCs w:val="28"/>
        </w:rPr>
        <w:t>муниципальных программ поселения.</w:t>
      </w:r>
    </w:p>
    <w:p w:rsidR="00E20A5D" w:rsidRDefault="00E20A5D" w:rsidP="00E20A5D">
      <w:pPr>
        <w:ind w:firstLine="567"/>
        <w:jc w:val="both"/>
        <w:rPr>
          <w:sz w:val="28"/>
          <w:szCs w:val="28"/>
        </w:rPr>
      </w:pPr>
      <w:r>
        <w:rPr>
          <w:sz w:val="28"/>
          <w:szCs w:val="28"/>
        </w:rPr>
        <w:t xml:space="preserve">3.2. По Муниципальной программе, срок реализации которой завершился, документы, перечисленные в пункте 1.6 настоящего Порядка, ответственный исполнитель Муниципальной программы готовит заключения об эффективности и результативности Муниципальных программ (в разрезе программ) в сроки, установленные Порядком разработки, утверждения и реализации муниципальных программ поселения. </w:t>
      </w:r>
    </w:p>
    <w:p w:rsidR="00E20A5D" w:rsidRDefault="00E20A5D" w:rsidP="00E20A5D">
      <w:pPr>
        <w:ind w:firstLine="708"/>
        <w:jc w:val="both"/>
        <w:rPr>
          <w:sz w:val="28"/>
          <w:szCs w:val="28"/>
        </w:rPr>
      </w:pPr>
      <w:r>
        <w:rPr>
          <w:sz w:val="28"/>
          <w:szCs w:val="28"/>
        </w:rPr>
        <w:t xml:space="preserve">3.3. В случае, если оценка эффективности и результативности Муниципальной программы неэффективная, то ответственный исполнитель направляет предложение в администрацию Булатовского сельсовета о сокращении, </w:t>
      </w:r>
      <w:r>
        <w:rPr>
          <w:sz w:val="28"/>
          <w:szCs w:val="28"/>
        </w:rPr>
        <w:lastRenderedPageBreak/>
        <w:t>начиная с очередного финансового года, бюджетных ассигнований на реализацию Муниципальной программы, приостановлении реализации или о досрочном прекращении ее реализации при формировании проекта бюджета поселения на очередной финансовый год и плановый период в соответствии с графиком составления проекта решения о бюджете поселения на очередной финансовый год и плановый период.</w:t>
      </w:r>
    </w:p>
    <w:p w:rsidR="00E20A5D" w:rsidRDefault="00E20A5D" w:rsidP="00E20A5D">
      <w:pPr>
        <w:ind w:firstLine="708"/>
        <w:jc w:val="both"/>
        <w:rPr>
          <w:sz w:val="28"/>
          <w:szCs w:val="28"/>
        </w:rPr>
      </w:pPr>
      <w:r>
        <w:rPr>
          <w:sz w:val="28"/>
          <w:szCs w:val="28"/>
        </w:rPr>
        <w:t>3.4. Решение о сокращении бюджетных ассигнований, приостановлении или досрочном прекращении Муниципальной программы по оценке эффективности ее реализации оформляется постановлением администрации поселения.</w:t>
      </w:r>
    </w:p>
    <w:p w:rsidR="00E20A5D" w:rsidRDefault="00E20A5D" w:rsidP="00E20A5D">
      <w:pPr>
        <w:ind w:firstLine="708"/>
        <w:jc w:val="both"/>
        <w:rPr>
          <w:sz w:val="28"/>
          <w:szCs w:val="28"/>
        </w:rPr>
      </w:pPr>
      <w:r>
        <w:rPr>
          <w:sz w:val="28"/>
          <w:szCs w:val="28"/>
        </w:rPr>
        <w:t xml:space="preserve">3.5. В случае принятия решения о сокращении, начиная с очередного </w:t>
      </w:r>
    </w:p>
    <w:p w:rsidR="00E20A5D" w:rsidRDefault="00E20A5D" w:rsidP="00E20A5D">
      <w:pPr>
        <w:jc w:val="both"/>
        <w:rPr>
          <w:sz w:val="28"/>
          <w:szCs w:val="28"/>
        </w:rPr>
      </w:pPr>
      <w:r>
        <w:rPr>
          <w:sz w:val="28"/>
          <w:szCs w:val="28"/>
        </w:rPr>
        <w:t xml:space="preserve">финансового года, бюджетных ассигнований на реализацию Муниципальной программы или досрочном прекращении ее реализации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w:t>
      </w:r>
    </w:p>
    <w:p w:rsidR="00E20A5D" w:rsidRDefault="00E20A5D" w:rsidP="00E20A5D">
      <w:pPr>
        <w:jc w:val="both"/>
        <w:rPr>
          <w:sz w:val="28"/>
          <w:szCs w:val="28"/>
        </w:rPr>
      </w:pPr>
      <w:r>
        <w:rPr>
          <w:sz w:val="28"/>
          <w:szCs w:val="28"/>
        </w:rPr>
        <w:t>расходных обязательств, вытекающих из указанных контрактов, по которым сторонами не достигнуто соглашение об их прекращении.</w:t>
      </w:r>
    </w:p>
    <w:p w:rsidR="00E20A5D" w:rsidRDefault="00E20A5D" w:rsidP="00E20A5D">
      <w:pPr>
        <w:ind w:firstLine="360"/>
        <w:jc w:val="both"/>
        <w:rPr>
          <w:sz w:val="28"/>
          <w:szCs w:val="28"/>
        </w:rPr>
      </w:pPr>
    </w:p>
    <w:p w:rsidR="00E20A5D" w:rsidRPr="004F4F7F" w:rsidRDefault="00E20A5D" w:rsidP="00E20A5D">
      <w:pPr>
        <w:jc w:val="both"/>
        <w:outlineLvl w:val="0"/>
        <w:rPr>
          <w:sz w:val="28"/>
          <w:szCs w:val="28"/>
        </w:rPr>
      </w:pPr>
    </w:p>
    <w:p w:rsidR="00E20A5D" w:rsidRDefault="00E20A5D" w:rsidP="00E20A5D">
      <w:pPr>
        <w:jc w:val="both"/>
        <w:outlineLvl w:val="0"/>
        <w:rPr>
          <w:sz w:val="28"/>
          <w:szCs w:val="28"/>
        </w:rPr>
      </w:pPr>
    </w:p>
    <w:p w:rsidR="00E20A5D" w:rsidRPr="00810ADA" w:rsidRDefault="00E20A5D" w:rsidP="00E20A5D">
      <w:pPr>
        <w:jc w:val="both"/>
        <w:outlineLvl w:val="0"/>
        <w:rPr>
          <w:sz w:val="28"/>
          <w:szCs w:val="28"/>
        </w:rPr>
        <w:sectPr w:rsidR="00E20A5D" w:rsidRPr="00810ADA" w:rsidSect="00982B70">
          <w:pgSz w:w="11906" w:h="16838"/>
          <w:pgMar w:top="851" w:right="567" w:bottom="1134" w:left="1418" w:header="720" w:footer="720" w:gutter="0"/>
          <w:cols w:space="720"/>
          <w:noEndnote/>
          <w:titlePg/>
          <w:docGrid w:linePitch="326"/>
        </w:sectPr>
      </w:pPr>
      <w:r>
        <w:rPr>
          <w:sz w:val="28"/>
          <w:szCs w:val="28"/>
        </w:rPr>
        <w:tab/>
      </w:r>
    </w:p>
    <w:p w:rsidR="00E20A5D" w:rsidRPr="00F24B17" w:rsidRDefault="00E20A5D" w:rsidP="00E20A5D">
      <w:pPr>
        <w:ind w:left="11340"/>
        <w:rPr>
          <w:sz w:val="28"/>
          <w:szCs w:val="28"/>
        </w:rPr>
      </w:pPr>
      <w:r w:rsidRPr="00F24B17">
        <w:rPr>
          <w:sz w:val="28"/>
          <w:szCs w:val="28"/>
        </w:rPr>
        <w:lastRenderedPageBreak/>
        <w:t xml:space="preserve">Приложение </w:t>
      </w:r>
      <w:r>
        <w:rPr>
          <w:sz w:val="28"/>
          <w:szCs w:val="28"/>
        </w:rPr>
        <w:t xml:space="preserve">1 </w:t>
      </w:r>
      <w:r w:rsidRPr="00F24B17">
        <w:rPr>
          <w:sz w:val="28"/>
          <w:szCs w:val="28"/>
        </w:rPr>
        <w:t xml:space="preserve">к Порядку </w:t>
      </w:r>
    </w:p>
    <w:p w:rsidR="00E20A5D" w:rsidRDefault="00E20A5D" w:rsidP="00E20A5D">
      <w:pPr>
        <w:ind w:firstLine="540"/>
        <w:jc w:val="both"/>
        <w:outlineLvl w:val="1"/>
        <w:rPr>
          <w:sz w:val="28"/>
          <w:szCs w:val="28"/>
        </w:rPr>
      </w:pPr>
    </w:p>
    <w:p w:rsidR="00E20A5D" w:rsidRDefault="00E20A5D" w:rsidP="00E20A5D">
      <w:pPr>
        <w:jc w:val="center"/>
        <w:rPr>
          <w:b/>
          <w:sz w:val="28"/>
          <w:szCs w:val="28"/>
        </w:rPr>
      </w:pPr>
      <w:r>
        <w:rPr>
          <w:b/>
          <w:sz w:val="28"/>
          <w:szCs w:val="28"/>
        </w:rPr>
        <w:t xml:space="preserve">Анализ объемов финансирования </w:t>
      </w:r>
    </w:p>
    <w:p w:rsidR="00E20A5D" w:rsidRDefault="00E20A5D" w:rsidP="00E20A5D">
      <w:pPr>
        <w:ind w:left="360"/>
        <w:jc w:val="center"/>
        <w:rPr>
          <w:b/>
          <w:sz w:val="28"/>
          <w:szCs w:val="28"/>
        </w:rPr>
      </w:pPr>
      <w:r>
        <w:rPr>
          <w:b/>
          <w:sz w:val="28"/>
          <w:szCs w:val="28"/>
        </w:rPr>
        <w:t>мероприятий муниципальной программы</w:t>
      </w:r>
    </w:p>
    <w:p w:rsidR="00E20A5D" w:rsidRDefault="00E20A5D" w:rsidP="00E20A5D">
      <w:pPr>
        <w:ind w:left="360"/>
        <w:jc w:val="center"/>
        <w:rPr>
          <w:b/>
          <w:sz w:val="28"/>
          <w:szCs w:val="28"/>
        </w:rPr>
      </w:pPr>
    </w:p>
    <w:tbl>
      <w:tblPr>
        <w:tblW w:w="14934" w:type="dxa"/>
        <w:tblInd w:w="88" w:type="dxa"/>
        <w:tblLayout w:type="fixed"/>
        <w:tblLook w:val="0000" w:firstRow="0" w:lastRow="0" w:firstColumn="0" w:lastColumn="0" w:noHBand="0" w:noVBand="0"/>
      </w:tblPr>
      <w:tblGrid>
        <w:gridCol w:w="540"/>
        <w:gridCol w:w="20"/>
        <w:gridCol w:w="1980"/>
        <w:gridCol w:w="3960"/>
        <w:gridCol w:w="1620"/>
        <w:gridCol w:w="1620"/>
        <w:gridCol w:w="1620"/>
        <w:gridCol w:w="1856"/>
        <w:gridCol w:w="1718"/>
      </w:tblGrid>
      <w:tr w:rsidR="00E20A5D" w:rsidTr="00331776">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E20A5D" w:rsidRDefault="00E20A5D" w:rsidP="00331776">
            <w:pPr>
              <w:jc w:val="center"/>
            </w:pPr>
            <w:r>
              <w:t xml:space="preserve">№ п/п </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20A5D" w:rsidRDefault="00E20A5D" w:rsidP="00331776">
            <w:pPr>
              <w:jc w:val="center"/>
            </w:pPr>
            <w:r>
              <w:t xml:space="preserve">Наименование     задачи </w:t>
            </w:r>
          </w:p>
          <w:p w:rsidR="00E20A5D" w:rsidRDefault="00E20A5D" w:rsidP="00331776">
            <w:pPr>
              <w:jc w:val="center"/>
            </w:pPr>
            <w:r>
              <w:t>мероприятия</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rsidR="00E20A5D" w:rsidRDefault="00E20A5D" w:rsidP="00331776">
            <w:pPr>
              <w:jc w:val="center"/>
            </w:pPr>
            <w:r>
              <w:t>Источник финансирования</w:t>
            </w:r>
          </w:p>
        </w:tc>
        <w:tc>
          <w:tcPr>
            <w:tcW w:w="6716" w:type="dxa"/>
            <w:gridSpan w:val="4"/>
            <w:tcBorders>
              <w:top w:val="single" w:sz="4" w:space="0" w:color="auto"/>
              <w:left w:val="single" w:sz="4" w:space="0" w:color="auto"/>
              <w:bottom w:val="single" w:sz="4" w:space="0" w:color="auto"/>
              <w:right w:val="single" w:sz="4" w:space="0" w:color="auto"/>
            </w:tcBorders>
            <w:shd w:val="clear" w:color="auto" w:fill="auto"/>
          </w:tcPr>
          <w:p w:rsidR="00E20A5D" w:rsidRDefault="00E20A5D" w:rsidP="00331776">
            <w:pPr>
              <w:jc w:val="center"/>
            </w:pPr>
            <w:r>
              <w:t>Объем финансирования, тыс. руб.</w:t>
            </w:r>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tcPr>
          <w:p w:rsidR="00E20A5D" w:rsidRDefault="00E20A5D" w:rsidP="00331776">
            <w:pPr>
              <w:jc w:val="center"/>
            </w:pPr>
            <w:r>
              <w:t>Исполнитель мероприятия</w:t>
            </w:r>
          </w:p>
        </w:tc>
      </w:tr>
      <w:tr w:rsidR="00E20A5D" w:rsidTr="00331776">
        <w:trPr>
          <w:trHeight w:val="31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0A5D" w:rsidRDefault="00E20A5D" w:rsidP="00331776"/>
        </w:tc>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20A5D" w:rsidRDefault="00E20A5D" w:rsidP="00331776"/>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0A5D" w:rsidRDefault="00E20A5D" w:rsidP="00331776"/>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E20A5D" w:rsidRDefault="00E20A5D" w:rsidP="00331776">
            <w:pPr>
              <w:jc w:val="center"/>
            </w:pPr>
            <w:r>
              <w:t>Плановое значение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E20A5D" w:rsidRDefault="00E20A5D" w:rsidP="00331776">
            <w:pPr>
              <w:jc w:val="center"/>
            </w:pPr>
            <w:r>
              <w:t>Фактическое значение</w:t>
            </w:r>
          </w:p>
        </w:tc>
        <w:tc>
          <w:tcPr>
            <w:tcW w:w="3476" w:type="dxa"/>
            <w:gridSpan w:val="2"/>
            <w:tcBorders>
              <w:top w:val="single" w:sz="4" w:space="0" w:color="auto"/>
              <w:left w:val="nil"/>
              <w:bottom w:val="single" w:sz="4" w:space="0" w:color="auto"/>
              <w:right w:val="single" w:sz="4" w:space="0" w:color="auto"/>
            </w:tcBorders>
            <w:shd w:val="clear" w:color="auto" w:fill="auto"/>
          </w:tcPr>
          <w:p w:rsidR="00E20A5D" w:rsidRDefault="00E20A5D" w:rsidP="00331776">
            <w:pPr>
              <w:jc w:val="center"/>
            </w:pPr>
            <w:r>
              <w:t>Отклонение</w:t>
            </w: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0A5D" w:rsidRDefault="00E20A5D" w:rsidP="00331776"/>
        </w:tc>
      </w:tr>
      <w:tr w:rsidR="00E20A5D" w:rsidTr="00331776">
        <w:trPr>
          <w:trHeight w:val="604"/>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0A5D" w:rsidRDefault="00E20A5D" w:rsidP="00331776"/>
        </w:tc>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20A5D" w:rsidRDefault="00E20A5D" w:rsidP="00331776"/>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0A5D" w:rsidRDefault="00E20A5D" w:rsidP="00331776"/>
        </w:tc>
        <w:tc>
          <w:tcPr>
            <w:tcW w:w="1620" w:type="dxa"/>
            <w:vMerge/>
            <w:tcBorders>
              <w:top w:val="nil"/>
              <w:left w:val="single" w:sz="4" w:space="0" w:color="auto"/>
              <w:bottom w:val="single" w:sz="4" w:space="0" w:color="auto"/>
              <w:right w:val="single" w:sz="4" w:space="0" w:color="auto"/>
            </w:tcBorders>
            <w:shd w:val="clear" w:color="auto" w:fill="auto"/>
            <w:vAlign w:val="center"/>
          </w:tcPr>
          <w:p w:rsidR="00E20A5D" w:rsidRDefault="00E20A5D" w:rsidP="00331776"/>
        </w:tc>
        <w:tc>
          <w:tcPr>
            <w:tcW w:w="1620" w:type="dxa"/>
            <w:vMerge/>
            <w:tcBorders>
              <w:top w:val="nil"/>
              <w:left w:val="single" w:sz="4" w:space="0" w:color="auto"/>
              <w:bottom w:val="single" w:sz="4" w:space="0" w:color="auto"/>
              <w:right w:val="single" w:sz="4" w:space="0" w:color="auto"/>
            </w:tcBorders>
            <w:shd w:val="clear" w:color="auto" w:fill="auto"/>
            <w:vAlign w:val="center"/>
          </w:tcPr>
          <w:p w:rsidR="00E20A5D" w:rsidRDefault="00E20A5D" w:rsidP="00331776"/>
        </w:tc>
        <w:tc>
          <w:tcPr>
            <w:tcW w:w="1620" w:type="dxa"/>
            <w:tcBorders>
              <w:top w:val="nil"/>
              <w:left w:val="nil"/>
              <w:bottom w:val="single" w:sz="4" w:space="0" w:color="auto"/>
              <w:right w:val="single" w:sz="4" w:space="0" w:color="auto"/>
            </w:tcBorders>
            <w:shd w:val="clear" w:color="auto" w:fill="auto"/>
          </w:tcPr>
          <w:p w:rsidR="00E20A5D" w:rsidRDefault="00E20A5D" w:rsidP="00331776">
            <w:pPr>
              <w:jc w:val="center"/>
            </w:pPr>
            <w:r>
              <w:t>Абсолютное (тыс. руб.) +/-</w:t>
            </w:r>
          </w:p>
        </w:tc>
        <w:tc>
          <w:tcPr>
            <w:tcW w:w="1856" w:type="dxa"/>
            <w:tcBorders>
              <w:top w:val="nil"/>
              <w:left w:val="nil"/>
              <w:bottom w:val="single" w:sz="4" w:space="0" w:color="auto"/>
              <w:right w:val="single" w:sz="4" w:space="0" w:color="auto"/>
            </w:tcBorders>
            <w:shd w:val="clear" w:color="auto" w:fill="auto"/>
          </w:tcPr>
          <w:p w:rsidR="00E20A5D" w:rsidRDefault="00E20A5D" w:rsidP="00331776">
            <w:pPr>
              <w:jc w:val="center"/>
            </w:pPr>
            <w:r>
              <w:t>Относительное (%)</w:t>
            </w: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0A5D" w:rsidRDefault="00E20A5D" w:rsidP="00331776"/>
        </w:tc>
      </w:tr>
      <w:tr w:rsidR="00E20A5D" w:rsidTr="00331776">
        <w:trPr>
          <w:trHeight w:val="315"/>
        </w:trPr>
        <w:tc>
          <w:tcPr>
            <w:tcW w:w="540" w:type="dxa"/>
            <w:tcBorders>
              <w:top w:val="nil"/>
              <w:left w:val="single" w:sz="4" w:space="0" w:color="auto"/>
              <w:bottom w:val="single" w:sz="4" w:space="0" w:color="auto"/>
              <w:right w:val="single" w:sz="4" w:space="0" w:color="auto"/>
            </w:tcBorders>
            <w:shd w:val="clear" w:color="auto" w:fill="auto"/>
            <w:vAlign w:val="bottom"/>
          </w:tcPr>
          <w:p w:rsidR="00E20A5D" w:rsidRDefault="00E20A5D" w:rsidP="00331776">
            <w:pPr>
              <w:jc w:val="center"/>
            </w:pPr>
            <w:r>
              <w:t>1</w:t>
            </w:r>
          </w:p>
        </w:tc>
        <w:tc>
          <w:tcPr>
            <w:tcW w:w="2000" w:type="dxa"/>
            <w:gridSpan w:val="2"/>
            <w:tcBorders>
              <w:top w:val="nil"/>
              <w:left w:val="nil"/>
              <w:bottom w:val="single" w:sz="4" w:space="0" w:color="auto"/>
              <w:right w:val="single" w:sz="4" w:space="0" w:color="auto"/>
            </w:tcBorders>
            <w:shd w:val="clear" w:color="auto" w:fill="auto"/>
            <w:vAlign w:val="bottom"/>
          </w:tcPr>
          <w:p w:rsidR="00E20A5D" w:rsidRDefault="00E20A5D" w:rsidP="00331776">
            <w:pPr>
              <w:jc w:val="center"/>
            </w:pPr>
            <w:r>
              <w:t>2</w:t>
            </w:r>
          </w:p>
        </w:tc>
        <w:tc>
          <w:tcPr>
            <w:tcW w:w="3960" w:type="dxa"/>
            <w:tcBorders>
              <w:top w:val="nil"/>
              <w:left w:val="nil"/>
              <w:bottom w:val="single" w:sz="4" w:space="0" w:color="auto"/>
              <w:right w:val="single" w:sz="4" w:space="0" w:color="auto"/>
            </w:tcBorders>
            <w:shd w:val="clear" w:color="auto" w:fill="auto"/>
            <w:vAlign w:val="bottom"/>
          </w:tcPr>
          <w:p w:rsidR="00E20A5D" w:rsidRDefault="00E20A5D" w:rsidP="00331776">
            <w:pPr>
              <w:jc w:val="center"/>
            </w:pPr>
            <w:r>
              <w:t>3</w:t>
            </w:r>
          </w:p>
        </w:tc>
        <w:tc>
          <w:tcPr>
            <w:tcW w:w="1620" w:type="dxa"/>
            <w:tcBorders>
              <w:top w:val="nil"/>
              <w:left w:val="nil"/>
              <w:bottom w:val="single" w:sz="4" w:space="0" w:color="auto"/>
              <w:right w:val="single" w:sz="4" w:space="0" w:color="auto"/>
            </w:tcBorders>
            <w:shd w:val="clear" w:color="auto" w:fill="auto"/>
            <w:vAlign w:val="bottom"/>
          </w:tcPr>
          <w:p w:rsidR="00E20A5D" w:rsidRDefault="00E20A5D" w:rsidP="00331776">
            <w:pPr>
              <w:jc w:val="center"/>
            </w:pPr>
            <w:r>
              <w:t>4</w:t>
            </w:r>
          </w:p>
        </w:tc>
        <w:tc>
          <w:tcPr>
            <w:tcW w:w="1620" w:type="dxa"/>
            <w:tcBorders>
              <w:top w:val="nil"/>
              <w:left w:val="nil"/>
              <w:bottom w:val="single" w:sz="4" w:space="0" w:color="auto"/>
              <w:right w:val="single" w:sz="4" w:space="0" w:color="auto"/>
            </w:tcBorders>
            <w:shd w:val="clear" w:color="auto" w:fill="auto"/>
            <w:vAlign w:val="bottom"/>
          </w:tcPr>
          <w:p w:rsidR="00E20A5D" w:rsidRDefault="00E20A5D" w:rsidP="00331776">
            <w:pPr>
              <w:jc w:val="center"/>
            </w:pPr>
            <w:r>
              <w:t>5</w:t>
            </w:r>
          </w:p>
        </w:tc>
        <w:tc>
          <w:tcPr>
            <w:tcW w:w="1620" w:type="dxa"/>
            <w:tcBorders>
              <w:top w:val="nil"/>
              <w:left w:val="nil"/>
              <w:bottom w:val="single" w:sz="4" w:space="0" w:color="auto"/>
              <w:right w:val="single" w:sz="4" w:space="0" w:color="auto"/>
            </w:tcBorders>
            <w:shd w:val="clear" w:color="auto" w:fill="auto"/>
            <w:vAlign w:val="bottom"/>
          </w:tcPr>
          <w:p w:rsidR="00E20A5D" w:rsidRDefault="00E20A5D" w:rsidP="00331776">
            <w:pPr>
              <w:jc w:val="center"/>
            </w:pPr>
            <w:r>
              <w:t>6</w:t>
            </w:r>
          </w:p>
        </w:tc>
        <w:tc>
          <w:tcPr>
            <w:tcW w:w="1856" w:type="dxa"/>
            <w:tcBorders>
              <w:top w:val="nil"/>
              <w:left w:val="nil"/>
              <w:bottom w:val="single" w:sz="4" w:space="0" w:color="auto"/>
              <w:right w:val="single" w:sz="4" w:space="0" w:color="auto"/>
            </w:tcBorders>
            <w:shd w:val="clear" w:color="auto" w:fill="auto"/>
            <w:vAlign w:val="bottom"/>
          </w:tcPr>
          <w:p w:rsidR="00E20A5D" w:rsidRDefault="00E20A5D" w:rsidP="00331776">
            <w:pPr>
              <w:jc w:val="center"/>
            </w:pPr>
            <w:r>
              <w:t>7</w:t>
            </w:r>
          </w:p>
        </w:tc>
        <w:tc>
          <w:tcPr>
            <w:tcW w:w="1718" w:type="dxa"/>
            <w:tcBorders>
              <w:top w:val="nil"/>
              <w:left w:val="nil"/>
              <w:bottom w:val="single" w:sz="4" w:space="0" w:color="auto"/>
              <w:right w:val="single" w:sz="4" w:space="0" w:color="auto"/>
            </w:tcBorders>
            <w:shd w:val="clear" w:color="auto" w:fill="auto"/>
            <w:vAlign w:val="bottom"/>
          </w:tcPr>
          <w:p w:rsidR="00E20A5D" w:rsidRDefault="00E20A5D" w:rsidP="00331776">
            <w:pPr>
              <w:jc w:val="center"/>
            </w:pPr>
            <w:r>
              <w:t>8</w:t>
            </w:r>
          </w:p>
        </w:tc>
      </w:tr>
      <w:tr w:rsidR="00E20A5D" w:rsidTr="00331776">
        <w:trPr>
          <w:trHeight w:val="315"/>
        </w:trPr>
        <w:tc>
          <w:tcPr>
            <w:tcW w:w="149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E20A5D" w:rsidRDefault="00E20A5D" w:rsidP="00331776">
            <w:r>
              <w:t>Цель 1</w:t>
            </w:r>
          </w:p>
        </w:tc>
      </w:tr>
      <w:tr w:rsidR="00E20A5D" w:rsidTr="00331776">
        <w:trPr>
          <w:trHeight w:val="315"/>
        </w:trPr>
        <w:tc>
          <w:tcPr>
            <w:tcW w:w="1493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E20A5D" w:rsidRDefault="00E20A5D" w:rsidP="00331776">
            <w:r>
              <w:t>Задача 1</w:t>
            </w:r>
          </w:p>
        </w:tc>
      </w:tr>
      <w:tr w:rsidR="00E20A5D" w:rsidTr="00331776">
        <w:trPr>
          <w:trHeight w:val="315"/>
        </w:trPr>
        <w:tc>
          <w:tcPr>
            <w:tcW w:w="560" w:type="dxa"/>
            <w:gridSpan w:val="2"/>
            <w:vMerge w:val="restart"/>
            <w:tcBorders>
              <w:top w:val="nil"/>
              <w:left w:val="single" w:sz="4" w:space="0" w:color="auto"/>
              <w:right w:val="single" w:sz="4" w:space="0" w:color="auto"/>
            </w:tcBorders>
            <w:shd w:val="clear" w:color="auto" w:fill="auto"/>
            <w:noWrap/>
          </w:tcPr>
          <w:p w:rsidR="00E20A5D" w:rsidRDefault="00E20A5D" w:rsidP="00331776">
            <w:r>
              <w:t>1.1</w:t>
            </w:r>
          </w:p>
        </w:tc>
        <w:tc>
          <w:tcPr>
            <w:tcW w:w="1980" w:type="dxa"/>
            <w:vMerge w:val="restart"/>
            <w:tcBorders>
              <w:top w:val="nil"/>
              <w:left w:val="nil"/>
              <w:right w:val="single" w:sz="4" w:space="0" w:color="auto"/>
            </w:tcBorders>
            <w:shd w:val="clear" w:color="auto" w:fill="auto"/>
            <w:noWrap/>
          </w:tcPr>
          <w:p w:rsidR="00E20A5D" w:rsidRPr="00BB14FD" w:rsidRDefault="00E20A5D" w:rsidP="00331776">
            <w:pPr>
              <w:rPr>
                <w:sz w:val="22"/>
                <w:szCs w:val="22"/>
              </w:rPr>
            </w:pPr>
            <w:r w:rsidRPr="00BB14FD">
              <w:rPr>
                <w:sz w:val="22"/>
                <w:szCs w:val="22"/>
              </w:rPr>
              <w:t>Мероприятие 1</w:t>
            </w:r>
          </w:p>
        </w:tc>
        <w:tc>
          <w:tcPr>
            <w:tcW w:w="3960" w:type="dxa"/>
            <w:tcBorders>
              <w:top w:val="nil"/>
              <w:left w:val="nil"/>
              <w:bottom w:val="single" w:sz="4" w:space="0" w:color="auto"/>
              <w:right w:val="single" w:sz="4" w:space="0" w:color="auto"/>
            </w:tcBorders>
            <w:shd w:val="clear" w:color="auto" w:fill="auto"/>
            <w:noWrap/>
            <w:vAlign w:val="bottom"/>
          </w:tcPr>
          <w:p w:rsidR="00E20A5D" w:rsidRDefault="00E20A5D" w:rsidP="00331776">
            <w:r>
              <w:t>Всего по мероприятию</w:t>
            </w:r>
          </w:p>
          <w:p w:rsidR="00E20A5D" w:rsidRDefault="00E20A5D" w:rsidP="00331776">
            <w:r>
              <w:t>в том числе:</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15"/>
        </w:trPr>
        <w:tc>
          <w:tcPr>
            <w:tcW w:w="560" w:type="dxa"/>
            <w:gridSpan w:val="2"/>
            <w:vMerge/>
            <w:tcBorders>
              <w:left w:val="single" w:sz="4" w:space="0" w:color="auto"/>
              <w:right w:val="single" w:sz="4" w:space="0" w:color="auto"/>
            </w:tcBorders>
            <w:shd w:val="clear" w:color="auto" w:fill="auto"/>
            <w:noWrap/>
            <w:vAlign w:val="bottom"/>
          </w:tcPr>
          <w:p w:rsidR="00E20A5D" w:rsidRDefault="00E20A5D" w:rsidP="00331776"/>
        </w:tc>
        <w:tc>
          <w:tcPr>
            <w:tcW w:w="1980" w:type="dxa"/>
            <w:vMerge/>
            <w:tcBorders>
              <w:left w:val="nil"/>
              <w:right w:val="single" w:sz="4" w:space="0" w:color="auto"/>
            </w:tcBorders>
            <w:shd w:val="clear" w:color="auto" w:fill="auto"/>
            <w:noWrap/>
            <w:vAlign w:val="bottom"/>
          </w:tcPr>
          <w:p w:rsidR="00E20A5D" w:rsidRPr="00BB14FD" w:rsidRDefault="00E20A5D" w:rsidP="00331776">
            <w:pPr>
              <w:rPr>
                <w:sz w:val="22"/>
                <w:szCs w:val="22"/>
              </w:rPr>
            </w:pPr>
          </w:p>
        </w:tc>
        <w:tc>
          <w:tcPr>
            <w:tcW w:w="3960" w:type="dxa"/>
            <w:tcBorders>
              <w:top w:val="nil"/>
              <w:left w:val="nil"/>
              <w:bottom w:val="single" w:sz="4" w:space="0" w:color="auto"/>
              <w:right w:val="single" w:sz="4" w:space="0" w:color="auto"/>
            </w:tcBorders>
            <w:shd w:val="clear" w:color="auto" w:fill="auto"/>
            <w:noWrap/>
            <w:vAlign w:val="bottom"/>
          </w:tcPr>
          <w:p w:rsidR="00E20A5D" w:rsidRDefault="00E20A5D" w:rsidP="00331776">
            <w:r>
              <w:t>федеральный бюджет</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15"/>
        </w:trPr>
        <w:tc>
          <w:tcPr>
            <w:tcW w:w="560" w:type="dxa"/>
            <w:gridSpan w:val="2"/>
            <w:vMerge/>
            <w:tcBorders>
              <w:left w:val="single" w:sz="4" w:space="0" w:color="auto"/>
              <w:right w:val="single" w:sz="4" w:space="0" w:color="auto"/>
            </w:tcBorders>
            <w:shd w:val="clear" w:color="auto" w:fill="auto"/>
            <w:noWrap/>
            <w:vAlign w:val="bottom"/>
          </w:tcPr>
          <w:p w:rsidR="00E20A5D" w:rsidRDefault="00E20A5D" w:rsidP="00331776"/>
        </w:tc>
        <w:tc>
          <w:tcPr>
            <w:tcW w:w="1980" w:type="dxa"/>
            <w:vMerge/>
            <w:tcBorders>
              <w:left w:val="nil"/>
              <w:right w:val="single" w:sz="4" w:space="0" w:color="auto"/>
            </w:tcBorders>
            <w:shd w:val="clear" w:color="auto" w:fill="auto"/>
            <w:noWrap/>
            <w:vAlign w:val="bottom"/>
          </w:tcPr>
          <w:p w:rsidR="00E20A5D" w:rsidRPr="00BB14FD" w:rsidRDefault="00E20A5D" w:rsidP="00331776">
            <w:pPr>
              <w:rPr>
                <w:sz w:val="22"/>
                <w:szCs w:val="22"/>
              </w:rPr>
            </w:pPr>
          </w:p>
        </w:tc>
        <w:tc>
          <w:tcPr>
            <w:tcW w:w="3960" w:type="dxa"/>
            <w:tcBorders>
              <w:top w:val="nil"/>
              <w:left w:val="nil"/>
              <w:bottom w:val="single" w:sz="4" w:space="0" w:color="auto"/>
              <w:right w:val="single" w:sz="4" w:space="0" w:color="auto"/>
            </w:tcBorders>
            <w:shd w:val="clear" w:color="auto" w:fill="auto"/>
            <w:noWrap/>
            <w:vAlign w:val="bottom"/>
          </w:tcPr>
          <w:p w:rsidR="00E20A5D" w:rsidRDefault="00E20A5D" w:rsidP="00331776">
            <w:r>
              <w:t>бюджет Новосибирской области</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15"/>
        </w:trPr>
        <w:tc>
          <w:tcPr>
            <w:tcW w:w="560" w:type="dxa"/>
            <w:gridSpan w:val="2"/>
            <w:vMerge/>
            <w:tcBorders>
              <w:left w:val="single" w:sz="4" w:space="0" w:color="auto"/>
              <w:right w:val="single" w:sz="4" w:space="0" w:color="auto"/>
            </w:tcBorders>
            <w:shd w:val="clear" w:color="auto" w:fill="auto"/>
            <w:noWrap/>
            <w:vAlign w:val="bottom"/>
          </w:tcPr>
          <w:p w:rsidR="00E20A5D" w:rsidRDefault="00E20A5D" w:rsidP="00331776"/>
        </w:tc>
        <w:tc>
          <w:tcPr>
            <w:tcW w:w="1980" w:type="dxa"/>
            <w:vMerge/>
            <w:tcBorders>
              <w:left w:val="nil"/>
              <w:right w:val="single" w:sz="4" w:space="0" w:color="auto"/>
            </w:tcBorders>
            <w:shd w:val="clear" w:color="auto" w:fill="auto"/>
            <w:noWrap/>
            <w:vAlign w:val="bottom"/>
          </w:tcPr>
          <w:p w:rsidR="00E20A5D" w:rsidRDefault="00E20A5D" w:rsidP="00331776"/>
        </w:tc>
        <w:tc>
          <w:tcPr>
            <w:tcW w:w="3960" w:type="dxa"/>
            <w:tcBorders>
              <w:top w:val="nil"/>
              <w:left w:val="nil"/>
              <w:bottom w:val="single" w:sz="4" w:space="0" w:color="auto"/>
              <w:right w:val="single" w:sz="4" w:space="0" w:color="auto"/>
            </w:tcBorders>
            <w:shd w:val="clear" w:color="auto" w:fill="auto"/>
            <w:noWrap/>
            <w:vAlign w:val="bottom"/>
          </w:tcPr>
          <w:p w:rsidR="00E20A5D" w:rsidRDefault="00E20A5D" w:rsidP="00331776">
            <w:r>
              <w:t>бюджет Куйбышевского района</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15"/>
        </w:trPr>
        <w:tc>
          <w:tcPr>
            <w:tcW w:w="560" w:type="dxa"/>
            <w:gridSpan w:val="2"/>
            <w:vMerge/>
            <w:tcBorders>
              <w:left w:val="single" w:sz="4" w:space="0" w:color="auto"/>
              <w:right w:val="single" w:sz="4" w:space="0" w:color="auto"/>
            </w:tcBorders>
            <w:shd w:val="clear" w:color="auto" w:fill="auto"/>
            <w:noWrap/>
            <w:vAlign w:val="bottom"/>
          </w:tcPr>
          <w:p w:rsidR="00E20A5D" w:rsidRDefault="00E20A5D" w:rsidP="00331776"/>
        </w:tc>
        <w:tc>
          <w:tcPr>
            <w:tcW w:w="1980" w:type="dxa"/>
            <w:vMerge/>
            <w:tcBorders>
              <w:left w:val="single" w:sz="4" w:space="0" w:color="auto"/>
              <w:right w:val="single" w:sz="4" w:space="0" w:color="auto"/>
            </w:tcBorders>
            <w:shd w:val="clear" w:color="auto" w:fill="auto"/>
            <w:vAlign w:val="bottom"/>
          </w:tcPr>
          <w:p w:rsidR="00E20A5D" w:rsidRDefault="00E20A5D" w:rsidP="00331776"/>
        </w:tc>
        <w:tc>
          <w:tcPr>
            <w:tcW w:w="3960" w:type="dxa"/>
            <w:tcBorders>
              <w:top w:val="nil"/>
              <w:left w:val="single" w:sz="4" w:space="0" w:color="auto"/>
              <w:bottom w:val="single" w:sz="4" w:space="0" w:color="auto"/>
              <w:right w:val="single" w:sz="4" w:space="0" w:color="auto"/>
            </w:tcBorders>
            <w:shd w:val="clear" w:color="auto" w:fill="auto"/>
            <w:noWrap/>
            <w:vAlign w:val="bottom"/>
          </w:tcPr>
          <w:p w:rsidR="00E20A5D" w:rsidRDefault="00E20A5D" w:rsidP="00331776">
            <w:r>
              <w:t>бюджет Булатовского сельсовета</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15"/>
        </w:trPr>
        <w:tc>
          <w:tcPr>
            <w:tcW w:w="560" w:type="dxa"/>
            <w:gridSpan w:val="2"/>
            <w:vMerge/>
            <w:tcBorders>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980" w:type="dxa"/>
            <w:vMerge/>
            <w:tcBorders>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nil"/>
              <w:left w:val="single" w:sz="4" w:space="0" w:color="auto"/>
              <w:bottom w:val="single" w:sz="4" w:space="0" w:color="auto"/>
              <w:right w:val="single" w:sz="4" w:space="0" w:color="auto"/>
            </w:tcBorders>
            <w:shd w:val="clear" w:color="auto" w:fill="auto"/>
            <w:noWrap/>
            <w:vAlign w:val="bottom"/>
          </w:tcPr>
          <w:p w:rsidR="00E20A5D" w:rsidRDefault="00E20A5D" w:rsidP="00331776">
            <w:r>
              <w:t>внебюджетные источники</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15"/>
        </w:trPr>
        <w:tc>
          <w:tcPr>
            <w:tcW w:w="5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20A5D" w:rsidRDefault="00E20A5D" w:rsidP="00331776"/>
        </w:tc>
        <w:tc>
          <w:tcPr>
            <w:tcW w:w="1980" w:type="dxa"/>
            <w:tcBorders>
              <w:top w:val="single" w:sz="4" w:space="0" w:color="auto"/>
              <w:left w:val="single" w:sz="4" w:space="0" w:color="auto"/>
              <w:bottom w:val="single" w:sz="4" w:space="0" w:color="auto"/>
              <w:right w:val="single" w:sz="4" w:space="0" w:color="000000"/>
            </w:tcBorders>
            <w:shd w:val="clear" w:color="auto" w:fill="auto"/>
            <w:vAlign w:val="bottom"/>
          </w:tcPr>
          <w:p w:rsidR="00E20A5D" w:rsidRDefault="00E20A5D" w:rsidP="00331776">
            <w:r>
              <w:t>и т.д.</w:t>
            </w:r>
          </w:p>
        </w:tc>
        <w:tc>
          <w:tcPr>
            <w:tcW w:w="396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585"/>
        </w:trPr>
        <w:tc>
          <w:tcPr>
            <w:tcW w:w="2540" w:type="dxa"/>
            <w:gridSpan w:val="3"/>
            <w:tcBorders>
              <w:top w:val="single" w:sz="4" w:space="0" w:color="auto"/>
              <w:left w:val="single" w:sz="4" w:space="0" w:color="auto"/>
              <w:bottom w:val="single" w:sz="4" w:space="0" w:color="auto"/>
              <w:right w:val="single" w:sz="4" w:space="0" w:color="000000"/>
            </w:tcBorders>
            <w:shd w:val="clear" w:color="auto" w:fill="auto"/>
          </w:tcPr>
          <w:p w:rsidR="00E20A5D" w:rsidRDefault="00E20A5D" w:rsidP="00331776">
            <w:r>
              <w:t>Итого по Задаче 1</w:t>
            </w:r>
          </w:p>
        </w:tc>
        <w:tc>
          <w:tcPr>
            <w:tcW w:w="3960" w:type="dxa"/>
            <w:tcBorders>
              <w:top w:val="nil"/>
              <w:left w:val="nil"/>
              <w:bottom w:val="single" w:sz="4" w:space="0" w:color="auto"/>
              <w:right w:val="single" w:sz="4" w:space="0" w:color="auto"/>
            </w:tcBorders>
            <w:shd w:val="clear" w:color="auto" w:fill="auto"/>
            <w:noWrap/>
          </w:tcPr>
          <w:p w:rsidR="00E20A5D" w:rsidRDefault="00E20A5D" w:rsidP="00331776">
            <w:r>
              <w:t xml:space="preserve">Всего по Задаче 1 </w:t>
            </w:r>
          </w:p>
          <w:p w:rsidR="00E20A5D" w:rsidRDefault="00E20A5D" w:rsidP="00331776">
            <w:r>
              <w:t>в том числе:</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43"/>
        </w:trPr>
        <w:tc>
          <w:tcPr>
            <w:tcW w:w="254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E20A5D" w:rsidRDefault="00E20A5D" w:rsidP="00331776"/>
        </w:tc>
        <w:tc>
          <w:tcPr>
            <w:tcW w:w="3960" w:type="dxa"/>
            <w:tcBorders>
              <w:top w:val="nil"/>
              <w:left w:val="nil"/>
              <w:bottom w:val="single" w:sz="4" w:space="0" w:color="auto"/>
              <w:right w:val="single" w:sz="4" w:space="0" w:color="auto"/>
            </w:tcBorders>
            <w:shd w:val="clear" w:color="auto" w:fill="auto"/>
            <w:noWrap/>
            <w:vAlign w:val="bottom"/>
          </w:tcPr>
          <w:p w:rsidR="00E20A5D" w:rsidRDefault="00E20A5D" w:rsidP="00331776">
            <w:r>
              <w:t>федеральный бюджет</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86"/>
        </w:trPr>
        <w:tc>
          <w:tcPr>
            <w:tcW w:w="254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E20A5D" w:rsidRDefault="00E20A5D" w:rsidP="00331776"/>
        </w:tc>
        <w:tc>
          <w:tcPr>
            <w:tcW w:w="3960" w:type="dxa"/>
            <w:tcBorders>
              <w:top w:val="nil"/>
              <w:left w:val="nil"/>
              <w:bottom w:val="single" w:sz="4" w:space="0" w:color="auto"/>
              <w:right w:val="single" w:sz="4" w:space="0" w:color="auto"/>
            </w:tcBorders>
            <w:shd w:val="clear" w:color="auto" w:fill="auto"/>
            <w:noWrap/>
            <w:vAlign w:val="bottom"/>
          </w:tcPr>
          <w:p w:rsidR="00E20A5D" w:rsidRDefault="00E20A5D" w:rsidP="00331776">
            <w:r>
              <w:t>бюджет Новосибирской области</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278"/>
        </w:trPr>
        <w:tc>
          <w:tcPr>
            <w:tcW w:w="254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E20A5D" w:rsidRDefault="00E20A5D" w:rsidP="00331776"/>
        </w:tc>
        <w:tc>
          <w:tcPr>
            <w:tcW w:w="3960" w:type="dxa"/>
            <w:tcBorders>
              <w:top w:val="nil"/>
              <w:left w:val="nil"/>
              <w:bottom w:val="single" w:sz="4" w:space="0" w:color="auto"/>
              <w:right w:val="single" w:sz="4" w:space="0" w:color="auto"/>
            </w:tcBorders>
            <w:shd w:val="clear" w:color="auto" w:fill="auto"/>
            <w:noWrap/>
            <w:vAlign w:val="bottom"/>
          </w:tcPr>
          <w:p w:rsidR="00E20A5D" w:rsidRDefault="00E20A5D" w:rsidP="00331776">
            <w:r>
              <w:t>бюджет Куйбышевского района</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15"/>
        </w:trPr>
        <w:tc>
          <w:tcPr>
            <w:tcW w:w="254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E20A5D" w:rsidRDefault="00E20A5D" w:rsidP="00331776"/>
        </w:tc>
        <w:tc>
          <w:tcPr>
            <w:tcW w:w="3960" w:type="dxa"/>
            <w:tcBorders>
              <w:top w:val="nil"/>
              <w:left w:val="nil"/>
              <w:bottom w:val="single" w:sz="4" w:space="0" w:color="auto"/>
              <w:right w:val="single" w:sz="4" w:space="0" w:color="auto"/>
            </w:tcBorders>
            <w:shd w:val="clear" w:color="auto" w:fill="auto"/>
            <w:noWrap/>
            <w:vAlign w:val="bottom"/>
          </w:tcPr>
          <w:p w:rsidR="00E20A5D" w:rsidRDefault="00E20A5D" w:rsidP="00331776">
            <w:r>
              <w:t>бюджет Булатовского сельсовета</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nil"/>
              <w:left w:val="nil"/>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внебюджетные источники</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 </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 </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 </w:t>
            </w:r>
          </w:p>
        </w:tc>
      </w:tr>
      <w:tr w:rsidR="00E20A5D" w:rsidTr="00331776">
        <w:trPr>
          <w:trHeight w:val="354"/>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r>
              <w:t>и т.д.</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r>
              <w:t>Итого по Цели 1</w:t>
            </w:r>
          </w:p>
        </w:tc>
        <w:tc>
          <w:tcPr>
            <w:tcW w:w="3960" w:type="dxa"/>
            <w:tcBorders>
              <w:top w:val="single" w:sz="4" w:space="0" w:color="auto"/>
              <w:left w:val="single" w:sz="4" w:space="0" w:color="auto"/>
              <w:bottom w:val="single" w:sz="4" w:space="0" w:color="auto"/>
              <w:right w:val="single" w:sz="4" w:space="0" w:color="auto"/>
            </w:tcBorders>
            <w:shd w:val="clear" w:color="auto" w:fill="auto"/>
            <w:noWrap/>
          </w:tcPr>
          <w:p w:rsidR="00E20A5D" w:rsidRDefault="00E20A5D" w:rsidP="00331776">
            <w:r>
              <w:t>Всего по Цели 1</w:t>
            </w:r>
          </w:p>
          <w:p w:rsidR="00E20A5D" w:rsidRDefault="00E20A5D" w:rsidP="00331776">
            <w:r>
              <w:t>в том числе:</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федеральный бюджет</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бюджет Новосибирской области</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бюджет Куйбышевского района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бюджет Булатовского сельсовета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внебюджетные источники</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r>
              <w:t>Итого по программе</w:t>
            </w:r>
          </w:p>
        </w:tc>
        <w:tc>
          <w:tcPr>
            <w:tcW w:w="3960" w:type="dxa"/>
            <w:tcBorders>
              <w:top w:val="single" w:sz="4" w:space="0" w:color="auto"/>
              <w:left w:val="single" w:sz="4" w:space="0" w:color="auto"/>
              <w:bottom w:val="single" w:sz="4" w:space="0" w:color="auto"/>
              <w:right w:val="single" w:sz="4" w:space="0" w:color="auto"/>
            </w:tcBorders>
            <w:shd w:val="clear" w:color="auto" w:fill="auto"/>
            <w:noWrap/>
          </w:tcPr>
          <w:p w:rsidR="00E20A5D" w:rsidRDefault="00E20A5D" w:rsidP="00331776">
            <w:r>
              <w:t>Всего по программе</w:t>
            </w:r>
          </w:p>
          <w:p w:rsidR="00E20A5D" w:rsidRDefault="00E20A5D" w:rsidP="00331776">
            <w:r>
              <w:t>в том числе:</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федеральный бюджет</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бюджет Новосибирской области</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бюджет Куйбышевского района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бюджет Булатовского сельсовета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r w:rsidR="00E20A5D" w:rsidTr="00331776">
        <w:trPr>
          <w:trHeight w:val="354"/>
        </w:trPr>
        <w:tc>
          <w:tcPr>
            <w:tcW w:w="2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20A5D" w:rsidRDefault="00E20A5D" w:rsidP="00331776"/>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r>
              <w:t>внебюджетные источники</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A5D" w:rsidRDefault="00E20A5D" w:rsidP="00331776"/>
        </w:tc>
      </w:tr>
    </w:tbl>
    <w:p w:rsidR="00E20A5D" w:rsidRDefault="00E20A5D" w:rsidP="00E20A5D">
      <w:pPr>
        <w:ind w:firstLine="540"/>
        <w:jc w:val="center"/>
        <w:outlineLvl w:val="1"/>
        <w:rPr>
          <w:b/>
          <w:sz w:val="28"/>
          <w:szCs w:val="28"/>
        </w:rPr>
      </w:pPr>
    </w:p>
    <w:p w:rsidR="00E20A5D" w:rsidRPr="00F24B17" w:rsidRDefault="00E20A5D" w:rsidP="00E20A5D">
      <w:pPr>
        <w:ind w:firstLine="540"/>
        <w:jc w:val="right"/>
        <w:outlineLvl w:val="1"/>
        <w:rPr>
          <w:sz w:val="28"/>
          <w:szCs w:val="28"/>
        </w:rPr>
      </w:pPr>
      <w:r>
        <w:rPr>
          <w:b/>
          <w:sz w:val="28"/>
          <w:szCs w:val="28"/>
        </w:rPr>
        <w:br w:type="page"/>
      </w:r>
      <w:r w:rsidRPr="00F24B17">
        <w:rPr>
          <w:sz w:val="28"/>
          <w:szCs w:val="28"/>
        </w:rPr>
        <w:lastRenderedPageBreak/>
        <w:t xml:space="preserve">Приложение </w:t>
      </w:r>
      <w:r>
        <w:rPr>
          <w:sz w:val="28"/>
          <w:szCs w:val="28"/>
        </w:rPr>
        <w:t xml:space="preserve">2 </w:t>
      </w:r>
      <w:r w:rsidRPr="00F24B17">
        <w:rPr>
          <w:sz w:val="28"/>
          <w:szCs w:val="28"/>
        </w:rPr>
        <w:t xml:space="preserve">к Порядку </w:t>
      </w:r>
    </w:p>
    <w:p w:rsidR="00E20A5D" w:rsidRDefault="00E20A5D" w:rsidP="00E20A5D">
      <w:pPr>
        <w:ind w:firstLine="540"/>
        <w:jc w:val="center"/>
        <w:outlineLvl w:val="1"/>
        <w:rPr>
          <w:b/>
          <w:sz w:val="28"/>
          <w:szCs w:val="28"/>
        </w:rPr>
      </w:pPr>
    </w:p>
    <w:p w:rsidR="00E20A5D" w:rsidRDefault="00E20A5D" w:rsidP="00E20A5D">
      <w:pPr>
        <w:ind w:left="360"/>
        <w:jc w:val="center"/>
        <w:rPr>
          <w:b/>
          <w:sz w:val="28"/>
          <w:szCs w:val="28"/>
        </w:rPr>
      </w:pPr>
      <w:r>
        <w:rPr>
          <w:b/>
          <w:sz w:val="28"/>
          <w:szCs w:val="28"/>
        </w:rPr>
        <w:t>Анализ достижения показателей</w:t>
      </w:r>
    </w:p>
    <w:p w:rsidR="00E20A5D" w:rsidRDefault="00E20A5D" w:rsidP="00E20A5D">
      <w:pPr>
        <w:ind w:left="360"/>
        <w:jc w:val="center"/>
        <w:rPr>
          <w:b/>
          <w:sz w:val="28"/>
          <w:szCs w:val="28"/>
        </w:rPr>
      </w:pPr>
      <w:r>
        <w:rPr>
          <w:b/>
          <w:sz w:val="28"/>
          <w:szCs w:val="28"/>
        </w:rPr>
        <w:t>результативности муниципальной программы</w:t>
      </w:r>
    </w:p>
    <w:p w:rsidR="00E20A5D" w:rsidRDefault="00E20A5D" w:rsidP="00E20A5D">
      <w:pPr>
        <w:ind w:left="360"/>
        <w:jc w:val="center"/>
        <w:rPr>
          <w:b/>
          <w:sz w:val="28"/>
          <w:szCs w:val="28"/>
        </w:rPr>
      </w:pPr>
      <w:r>
        <w:rPr>
          <w:b/>
          <w:sz w:val="28"/>
          <w:szCs w:val="28"/>
        </w:rPr>
        <w:t>________________________________________________</w:t>
      </w:r>
    </w:p>
    <w:p w:rsidR="00E20A5D" w:rsidRPr="00FC22CF" w:rsidRDefault="00E20A5D" w:rsidP="00E20A5D">
      <w:pPr>
        <w:ind w:left="360"/>
        <w:jc w:val="center"/>
      </w:pPr>
      <w:r w:rsidRPr="00FC22CF">
        <w:t xml:space="preserve">(наименование </w:t>
      </w:r>
      <w:r>
        <w:t xml:space="preserve">муниципальной </w:t>
      </w:r>
      <w:r w:rsidRPr="00FC22CF">
        <w:t>программы)</w:t>
      </w:r>
    </w:p>
    <w:p w:rsidR="00E20A5D" w:rsidRPr="00FC22CF" w:rsidRDefault="00E20A5D" w:rsidP="00E20A5D">
      <w:pPr>
        <w:ind w:left="360"/>
        <w:jc w:val="center"/>
        <w:rPr>
          <w:sz w:val="28"/>
          <w:szCs w:val="28"/>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620"/>
        <w:gridCol w:w="1440"/>
        <w:gridCol w:w="1800"/>
        <w:gridCol w:w="2340"/>
        <w:gridCol w:w="1718"/>
        <w:gridCol w:w="1316"/>
      </w:tblGrid>
      <w:tr w:rsidR="00E20A5D" w:rsidRPr="00AD246E" w:rsidTr="00331776">
        <w:tc>
          <w:tcPr>
            <w:tcW w:w="4788" w:type="dxa"/>
            <w:vMerge w:val="restart"/>
          </w:tcPr>
          <w:p w:rsidR="00E20A5D" w:rsidRPr="00FC22CF" w:rsidRDefault="00E20A5D" w:rsidP="00331776">
            <w:pPr>
              <w:jc w:val="center"/>
              <w:rPr>
                <w:sz w:val="28"/>
                <w:szCs w:val="28"/>
              </w:rPr>
            </w:pPr>
            <w:r w:rsidRPr="00FC22CF">
              <w:rPr>
                <w:sz w:val="28"/>
                <w:szCs w:val="28"/>
              </w:rPr>
              <w:t>Наименование целевого показателя</w:t>
            </w:r>
          </w:p>
        </w:tc>
        <w:tc>
          <w:tcPr>
            <w:tcW w:w="1620" w:type="dxa"/>
            <w:vMerge w:val="restart"/>
          </w:tcPr>
          <w:p w:rsidR="00E20A5D" w:rsidRPr="00FC22CF" w:rsidRDefault="00E20A5D" w:rsidP="00331776">
            <w:pPr>
              <w:jc w:val="center"/>
              <w:rPr>
                <w:sz w:val="28"/>
                <w:szCs w:val="28"/>
              </w:rPr>
            </w:pPr>
            <w:r w:rsidRPr="00FC22CF">
              <w:rPr>
                <w:sz w:val="28"/>
                <w:szCs w:val="28"/>
              </w:rPr>
              <w:t>Единица измерения</w:t>
            </w:r>
          </w:p>
        </w:tc>
        <w:tc>
          <w:tcPr>
            <w:tcW w:w="8614" w:type="dxa"/>
            <w:gridSpan w:val="5"/>
          </w:tcPr>
          <w:p w:rsidR="00E20A5D" w:rsidRPr="00FC22CF" w:rsidRDefault="00E20A5D" w:rsidP="00331776">
            <w:pPr>
              <w:jc w:val="center"/>
              <w:rPr>
                <w:sz w:val="28"/>
                <w:szCs w:val="28"/>
              </w:rPr>
            </w:pPr>
            <w:r w:rsidRPr="00FC22CF">
              <w:rPr>
                <w:sz w:val="28"/>
                <w:szCs w:val="28"/>
              </w:rPr>
              <w:t>Значение целевого показателя</w:t>
            </w:r>
          </w:p>
        </w:tc>
      </w:tr>
      <w:tr w:rsidR="00E20A5D" w:rsidRPr="00AD246E" w:rsidTr="00331776">
        <w:tc>
          <w:tcPr>
            <w:tcW w:w="4788" w:type="dxa"/>
            <w:vMerge/>
          </w:tcPr>
          <w:p w:rsidR="00E20A5D" w:rsidRPr="00FC22CF" w:rsidRDefault="00E20A5D" w:rsidP="00331776">
            <w:pPr>
              <w:jc w:val="both"/>
              <w:rPr>
                <w:sz w:val="28"/>
                <w:szCs w:val="28"/>
              </w:rPr>
            </w:pPr>
          </w:p>
        </w:tc>
        <w:tc>
          <w:tcPr>
            <w:tcW w:w="1620" w:type="dxa"/>
            <w:vMerge/>
          </w:tcPr>
          <w:p w:rsidR="00E20A5D" w:rsidRPr="00FC22CF" w:rsidRDefault="00E20A5D" w:rsidP="00331776">
            <w:pPr>
              <w:jc w:val="both"/>
              <w:rPr>
                <w:sz w:val="28"/>
                <w:szCs w:val="28"/>
              </w:rPr>
            </w:pPr>
          </w:p>
        </w:tc>
        <w:tc>
          <w:tcPr>
            <w:tcW w:w="1440" w:type="dxa"/>
            <w:vMerge w:val="restart"/>
          </w:tcPr>
          <w:p w:rsidR="00E20A5D" w:rsidRPr="00FC22CF" w:rsidRDefault="00E20A5D" w:rsidP="00331776">
            <w:pPr>
              <w:jc w:val="center"/>
              <w:rPr>
                <w:sz w:val="28"/>
                <w:szCs w:val="28"/>
              </w:rPr>
            </w:pPr>
            <w:r w:rsidRPr="00FC22CF">
              <w:rPr>
                <w:sz w:val="28"/>
                <w:szCs w:val="28"/>
              </w:rPr>
              <w:t>плановое значение</w:t>
            </w:r>
          </w:p>
        </w:tc>
        <w:tc>
          <w:tcPr>
            <w:tcW w:w="1800" w:type="dxa"/>
            <w:vMerge w:val="restart"/>
          </w:tcPr>
          <w:p w:rsidR="00E20A5D" w:rsidRPr="00FC22CF" w:rsidRDefault="00E20A5D" w:rsidP="00331776">
            <w:pPr>
              <w:jc w:val="center"/>
              <w:rPr>
                <w:sz w:val="28"/>
                <w:szCs w:val="28"/>
              </w:rPr>
            </w:pPr>
            <w:r w:rsidRPr="00FC22CF">
              <w:rPr>
                <w:sz w:val="28"/>
                <w:szCs w:val="28"/>
              </w:rPr>
              <w:t>фактическое значение</w:t>
            </w:r>
          </w:p>
        </w:tc>
        <w:tc>
          <w:tcPr>
            <w:tcW w:w="4058" w:type="dxa"/>
            <w:gridSpan w:val="2"/>
          </w:tcPr>
          <w:p w:rsidR="00E20A5D" w:rsidRPr="00FC22CF" w:rsidRDefault="00E20A5D" w:rsidP="00331776">
            <w:pPr>
              <w:jc w:val="center"/>
              <w:rPr>
                <w:sz w:val="28"/>
                <w:szCs w:val="28"/>
              </w:rPr>
            </w:pPr>
            <w:r w:rsidRPr="00FC22CF">
              <w:rPr>
                <w:sz w:val="28"/>
                <w:szCs w:val="28"/>
              </w:rPr>
              <w:t>отклонение</w:t>
            </w:r>
          </w:p>
        </w:tc>
        <w:tc>
          <w:tcPr>
            <w:tcW w:w="1316" w:type="dxa"/>
            <w:vMerge w:val="restart"/>
          </w:tcPr>
          <w:p w:rsidR="00E20A5D" w:rsidRPr="00FC22CF" w:rsidRDefault="00E20A5D" w:rsidP="00331776">
            <w:pPr>
              <w:jc w:val="center"/>
              <w:rPr>
                <w:sz w:val="28"/>
                <w:szCs w:val="28"/>
              </w:rPr>
            </w:pPr>
            <w:r w:rsidRPr="00FC22CF">
              <w:rPr>
                <w:sz w:val="28"/>
                <w:szCs w:val="28"/>
              </w:rPr>
              <w:t>оценка в баллах</w:t>
            </w:r>
          </w:p>
        </w:tc>
      </w:tr>
      <w:tr w:rsidR="00E20A5D" w:rsidRPr="00AD246E" w:rsidTr="00331776">
        <w:tc>
          <w:tcPr>
            <w:tcW w:w="4788" w:type="dxa"/>
            <w:vMerge/>
          </w:tcPr>
          <w:p w:rsidR="00E20A5D" w:rsidRPr="00FC22CF" w:rsidRDefault="00E20A5D" w:rsidP="00331776">
            <w:pPr>
              <w:jc w:val="both"/>
              <w:rPr>
                <w:sz w:val="28"/>
                <w:szCs w:val="28"/>
              </w:rPr>
            </w:pPr>
          </w:p>
        </w:tc>
        <w:tc>
          <w:tcPr>
            <w:tcW w:w="1620" w:type="dxa"/>
            <w:vMerge/>
          </w:tcPr>
          <w:p w:rsidR="00E20A5D" w:rsidRPr="00FC22CF" w:rsidRDefault="00E20A5D" w:rsidP="00331776">
            <w:pPr>
              <w:jc w:val="both"/>
              <w:rPr>
                <w:sz w:val="28"/>
                <w:szCs w:val="28"/>
              </w:rPr>
            </w:pPr>
          </w:p>
        </w:tc>
        <w:tc>
          <w:tcPr>
            <w:tcW w:w="1440" w:type="dxa"/>
            <w:vMerge/>
          </w:tcPr>
          <w:p w:rsidR="00E20A5D" w:rsidRPr="00FC22CF" w:rsidRDefault="00E20A5D" w:rsidP="00331776">
            <w:pPr>
              <w:jc w:val="both"/>
              <w:rPr>
                <w:sz w:val="28"/>
                <w:szCs w:val="28"/>
              </w:rPr>
            </w:pPr>
          </w:p>
        </w:tc>
        <w:tc>
          <w:tcPr>
            <w:tcW w:w="1800" w:type="dxa"/>
            <w:vMerge/>
          </w:tcPr>
          <w:p w:rsidR="00E20A5D" w:rsidRPr="00FC22CF" w:rsidRDefault="00E20A5D" w:rsidP="00331776">
            <w:pPr>
              <w:jc w:val="both"/>
              <w:rPr>
                <w:sz w:val="28"/>
                <w:szCs w:val="28"/>
              </w:rPr>
            </w:pPr>
          </w:p>
        </w:tc>
        <w:tc>
          <w:tcPr>
            <w:tcW w:w="2340" w:type="dxa"/>
          </w:tcPr>
          <w:p w:rsidR="00E20A5D" w:rsidRPr="00FC22CF" w:rsidRDefault="00E20A5D" w:rsidP="00331776">
            <w:pPr>
              <w:jc w:val="center"/>
              <w:rPr>
                <w:sz w:val="28"/>
                <w:szCs w:val="28"/>
              </w:rPr>
            </w:pPr>
            <w:r w:rsidRPr="00FC22CF">
              <w:rPr>
                <w:sz w:val="28"/>
                <w:szCs w:val="28"/>
              </w:rPr>
              <w:t>относительное (%)</w:t>
            </w:r>
          </w:p>
        </w:tc>
        <w:tc>
          <w:tcPr>
            <w:tcW w:w="1718" w:type="dxa"/>
          </w:tcPr>
          <w:p w:rsidR="00E20A5D" w:rsidRPr="00FC22CF" w:rsidRDefault="00E20A5D" w:rsidP="00331776">
            <w:pPr>
              <w:jc w:val="center"/>
              <w:rPr>
                <w:sz w:val="28"/>
                <w:szCs w:val="28"/>
              </w:rPr>
            </w:pPr>
            <w:r w:rsidRPr="00FC22CF">
              <w:rPr>
                <w:sz w:val="28"/>
                <w:szCs w:val="28"/>
              </w:rPr>
              <w:t>абсолютное  +/-</w:t>
            </w:r>
          </w:p>
        </w:tc>
        <w:tc>
          <w:tcPr>
            <w:tcW w:w="1316" w:type="dxa"/>
            <w:vMerge/>
          </w:tcPr>
          <w:p w:rsidR="00E20A5D" w:rsidRPr="00FC22CF" w:rsidRDefault="00E20A5D" w:rsidP="00331776">
            <w:pPr>
              <w:jc w:val="both"/>
              <w:rPr>
                <w:sz w:val="28"/>
                <w:szCs w:val="28"/>
              </w:rPr>
            </w:pPr>
          </w:p>
        </w:tc>
      </w:tr>
      <w:tr w:rsidR="00E20A5D" w:rsidRPr="00AD246E" w:rsidTr="00331776">
        <w:tc>
          <w:tcPr>
            <w:tcW w:w="4788" w:type="dxa"/>
          </w:tcPr>
          <w:p w:rsidR="00E20A5D" w:rsidRPr="00FC22CF" w:rsidRDefault="00E20A5D" w:rsidP="00331776">
            <w:pPr>
              <w:jc w:val="center"/>
              <w:rPr>
                <w:sz w:val="28"/>
                <w:szCs w:val="28"/>
              </w:rPr>
            </w:pPr>
            <w:r w:rsidRPr="00FC22CF">
              <w:rPr>
                <w:sz w:val="28"/>
                <w:szCs w:val="28"/>
              </w:rPr>
              <w:t>1</w:t>
            </w:r>
          </w:p>
        </w:tc>
        <w:tc>
          <w:tcPr>
            <w:tcW w:w="1620" w:type="dxa"/>
          </w:tcPr>
          <w:p w:rsidR="00E20A5D" w:rsidRPr="00FC22CF" w:rsidRDefault="00E20A5D" w:rsidP="00331776">
            <w:pPr>
              <w:jc w:val="center"/>
              <w:rPr>
                <w:sz w:val="28"/>
                <w:szCs w:val="28"/>
              </w:rPr>
            </w:pPr>
            <w:r w:rsidRPr="00FC22CF">
              <w:rPr>
                <w:sz w:val="28"/>
                <w:szCs w:val="28"/>
              </w:rPr>
              <w:t>2</w:t>
            </w:r>
          </w:p>
        </w:tc>
        <w:tc>
          <w:tcPr>
            <w:tcW w:w="1440" w:type="dxa"/>
          </w:tcPr>
          <w:p w:rsidR="00E20A5D" w:rsidRPr="00FC22CF" w:rsidRDefault="00E20A5D" w:rsidP="00331776">
            <w:pPr>
              <w:jc w:val="center"/>
              <w:rPr>
                <w:sz w:val="28"/>
                <w:szCs w:val="28"/>
              </w:rPr>
            </w:pPr>
            <w:r w:rsidRPr="00FC22CF">
              <w:rPr>
                <w:sz w:val="28"/>
                <w:szCs w:val="28"/>
              </w:rPr>
              <w:t>3</w:t>
            </w:r>
          </w:p>
        </w:tc>
        <w:tc>
          <w:tcPr>
            <w:tcW w:w="1800" w:type="dxa"/>
          </w:tcPr>
          <w:p w:rsidR="00E20A5D" w:rsidRPr="00FC22CF" w:rsidRDefault="00E20A5D" w:rsidP="00331776">
            <w:pPr>
              <w:jc w:val="center"/>
              <w:rPr>
                <w:sz w:val="28"/>
                <w:szCs w:val="28"/>
              </w:rPr>
            </w:pPr>
            <w:r w:rsidRPr="00FC22CF">
              <w:rPr>
                <w:sz w:val="28"/>
                <w:szCs w:val="28"/>
              </w:rPr>
              <w:t>4</w:t>
            </w:r>
          </w:p>
        </w:tc>
        <w:tc>
          <w:tcPr>
            <w:tcW w:w="2340" w:type="dxa"/>
          </w:tcPr>
          <w:p w:rsidR="00E20A5D" w:rsidRPr="00FC22CF" w:rsidRDefault="00E20A5D" w:rsidP="00331776">
            <w:pPr>
              <w:jc w:val="center"/>
              <w:rPr>
                <w:sz w:val="28"/>
                <w:szCs w:val="28"/>
              </w:rPr>
            </w:pPr>
            <w:r w:rsidRPr="00FC22CF">
              <w:rPr>
                <w:sz w:val="28"/>
                <w:szCs w:val="28"/>
              </w:rPr>
              <w:t>5</w:t>
            </w:r>
          </w:p>
        </w:tc>
        <w:tc>
          <w:tcPr>
            <w:tcW w:w="1718" w:type="dxa"/>
          </w:tcPr>
          <w:p w:rsidR="00E20A5D" w:rsidRPr="00FC22CF" w:rsidRDefault="00E20A5D" w:rsidP="00331776">
            <w:pPr>
              <w:jc w:val="center"/>
              <w:rPr>
                <w:sz w:val="28"/>
                <w:szCs w:val="28"/>
              </w:rPr>
            </w:pPr>
            <w:r w:rsidRPr="00FC22CF">
              <w:rPr>
                <w:sz w:val="28"/>
                <w:szCs w:val="28"/>
              </w:rPr>
              <w:t>6</w:t>
            </w:r>
          </w:p>
        </w:tc>
        <w:tc>
          <w:tcPr>
            <w:tcW w:w="1316" w:type="dxa"/>
          </w:tcPr>
          <w:p w:rsidR="00E20A5D" w:rsidRPr="00FC22CF" w:rsidRDefault="00E20A5D" w:rsidP="00331776">
            <w:pPr>
              <w:jc w:val="center"/>
              <w:rPr>
                <w:sz w:val="28"/>
                <w:szCs w:val="28"/>
              </w:rPr>
            </w:pPr>
            <w:r w:rsidRPr="00FC22CF">
              <w:rPr>
                <w:sz w:val="28"/>
                <w:szCs w:val="28"/>
              </w:rPr>
              <w:t>7</w:t>
            </w:r>
          </w:p>
        </w:tc>
      </w:tr>
      <w:tr w:rsidR="00E20A5D" w:rsidRPr="00AD246E" w:rsidTr="00331776">
        <w:tc>
          <w:tcPr>
            <w:tcW w:w="4788" w:type="dxa"/>
          </w:tcPr>
          <w:p w:rsidR="00E20A5D" w:rsidRPr="00FC22CF" w:rsidRDefault="00E20A5D" w:rsidP="00331776">
            <w:pPr>
              <w:jc w:val="both"/>
            </w:pPr>
            <w:r w:rsidRPr="00FC22CF">
              <w:t>Показатели непосредственных результатов</w:t>
            </w:r>
          </w:p>
        </w:tc>
        <w:tc>
          <w:tcPr>
            <w:tcW w:w="1620" w:type="dxa"/>
          </w:tcPr>
          <w:p w:rsidR="00E20A5D" w:rsidRPr="00FC22CF" w:rsidRDefault="00E20A5D" w:rsidP="00331776">
            <w:pPr>
              <w:jc w:val="both"/>
              <w:rPr>
                <w:sz w:val="28"/>
                <w:szCs w:val="28"/>
              </w:rPr>
            </w:pPr>
          </w:p>
        </w:tc>
        <w:tc>
          <w:tcPr>
            <w:tcW w:w="1440" w:type="dxa"/>
          </w:tcPr>
          <w:p w:rsidR="00E20A5D" w:rsidRPr="00FC22CF" w:rsidRDefault="00E20A5D" w:rsidP="00331776">
            <w:pPr>
              <w:jc w:val="both"/>
              <w:rPr>
                <w:sz w:val="28"/>
                <w:szCs w:val="28"/>
              </w:rPr>
            </w:pPr>
          </w:p>
        </w:tc>
        <w:tc>
          <w:tcPr>
            <w:tcW w:w="1800" w:type="dxa"/>
          </w:tcPr>
          <w:p w:rsidR="00E20A5D" w:rsidRPr="00FC22CF" w:rsidRDefault="00E20A5D" w:rsidP="00331776">
            <w:pPr>
              <w:jc w:val="both"/>
              <w:rPr>
                <w:sz w:val="28"/>
                <w:szCs w:val="28"/>
              </w:rPr>
            </w:pPr>
          </w:p>
        </w:tc>
        <w:tc>
          <w:tcPr>
            <w:tcW w:w="2340" w:type="dxa"/>
          </w:tcPr>
          <w:p w:rsidR="00E20A5D" w:rsidRPr="00FC22CF" w:rsidRDefault="00E20A5D" w:rsidP="00331776">
            <w:pPr>
              <w:jc w:val="both"/>
              <w:rPr>
                <w:sz w:val="28"/>
                <w:szCs w:val="28"/>
              </w:rPr>
            </w:pPr>
          </w:p>
        </w:tc>
        <w:tc>
          <w:tcPr>
            <w:tcW w:w="1718" w:type="dxa"/>
          </w:tcPr>
          <w:p w:rsidR="00E20A5D" w:rsidRPr="00FC22CF" w:rsidRDefault="00E20A5D" w:rsidP="00331776">
            <w:pPr>
              <w:jc w:val="both"/>
              <w:rPr>
                <w:sz w:val="28"/>
                <w:szCs w:val="28"/>
              </w:rPr>
            </w:pPr>
          </w:p>
        </w:tc>
        <w:tc>
          <w:tcPr>
            <w:tcW w:w="1316" w:type="dxa"/>
          </w:tcPr>
          <w:p w:rsidR="00E20A5D" w:rsidRPr="00FC22CF" w:rsidRDefault="00E20A5D" w:rsidP="00331776">
            <w:pPr>
              <w:jc w:val="both"/>
              <w:rPr>
                <w:sz w:val="28"/>
                <w:szCs w:val="28"/>
              </w:rPr>
            </w:pPr>
          </w:p>
        </w:tc>
      </w:tr>
      <w:tr w:rsidR="00E20A5D" w:rsidRPr="00AD246E" w:rsidTr="00331776">
        <w:tc>
          <w:tcPr>
            <w:tcW w:w="4788" w:type="dxa"/>
          </w:tcPr>
          <w:p w:rsidR="00E20A5D" w:rsidRPr="00FC22CF" w:rsidRDefault="00E20A5D" w:rsidP="00331776">
            <w:pPr>
              <w:jc w:val="both"/>
            </w:pPr>
            <w:r w:rsidRPr="00FC22CF">
              <w:t>Целевой показатель 1</w:t>
            </w:r>
          </w:p>
        </w:tc>
        <w:tc>
          <w:tcPr>
            <w:tcW w:w="1620" w:type="dxa"/>
          </w:tcPr>
          <w:p w:rsidR="00E20A5D" w:rsidRPr="00FC22CF" w:rsidRDefault="00E20A5D" w:rsidP="00331776">
            <w:pPr>
              <w:jc w:val="both"/>
              <w:rPr>
                <w:sz w:val="28"/>
                <w:szCs w:val="28"/>
              </w:rPr>
            </w:pPr>
          </w:p>
        </w:tc>
        <w:tc>
          <w:tcPr>
            <w:tcW w:w="1440" w:type="dxa"/>
          </w:tcPr>
          <w:p w:rsidR="00E20A5D" w:rsidRPr="00FC22CF" w:rsidRDefault="00E20A5D" w:rsidP="00331776">
            <w:pPr>
              <w:jc w:val="both"/>
              <w:rPr>
                <w:sz w:val="28"/>
                <w:szCs w:val="28"/>
              </w:rPr>
            </w:pPr>
          </w:p>
        </w:tc>
        <w:tc>
          <w:tcPr>
            <w:tcW w:w="1800" w:type="dxa"/>
          </w:tcPr>
          <w:p w:rsidR="00E20A5D" w:rsidRPr="00FC22CF" w:rsidRDefault="00E20A5D" w:rsidP="00331776">
            <w:pPr>
              <w:jc w:val="both"/>
              <w:rPr>
                <w:sz w:val="28"/>
                <w:szCs w:val="28"/>
              </w:rPr>
            </w:pPr>
          </w:p>
        </w:tc>
        <w:tc>
          <w:tcPr>
            <w:tcW w:w="2340" w:type="dxa"/>
          </w:tcPr>
          <w:p w:rsidR="00E20A5D" w:rsidRPr="00FC22CF" w:rsidRDefault="00E20A5D" w:rsidP="00331776">
            <w:pPr>
              <w:jc w:val="both"/>
              <w:rPr>
                <w:sz w:val="28"/>
                <w:szCs w:val="28"/>
              </w:rPr>
            </w:pPr>
          </w:p>
        </w:tc>
        <w:tc>
          <w:tcPr>
            <w:tcW w:w="1718" w:type="dxa"/>
          </w:tcPr>
          <w:p w:rsidR="00E20A5D" w:rsidRPr="00FC22CF" w:rsidRDefault="00E20A5D" w:rsidP="00331776">
            <w:pPr>
              <w:jc w:val="both"/>
              <w:rPr>
                <w:sz w:val="28"/>
                <w:szCs w:val="28"/>
              </w:rPr>
            </w:pPr>
          </w:p>
        </w:tc>
        <w:tc>
          <w:tcPr>
            <w:tcW w:w="1316" w:type="dxa"/>
          </w:tcPr>
          <w:p w:rsidR="00E20A5D" w:rsidRPr="00FC22CF" w:rsidRDefault="00E20A5D" w:rsidP="00331776">
            <w:pPr>
              <w:jc w:val="both"/>
              <w:rPr>
                <w:sz w:val="28"/>
                <w:szCs w:val="28"/>
              </w:rPr>
            </w:pPr>
          </w:p>
        </w:tc>
      </w:tr>
      <w:tr w:rsidR="00E20A5D" w:rsidRPr="00AD246E" w:rsidTr="00331776">
        <w:tc>
          <w:tcPr>
            <w:tcW w:w="4788" w:type="dxa"/>
          </w:tcPr>
          <w:p w:rsidR="00E20A5D" w:rsidRPr="00FC22CF" w:rsidRDefault="00E20A5D" w:rsidP="00331776">
            <w:pPr>
              <w:jc w:val="both"/>
            </w:pPr>
            <w:r w:rsidRPr="00FC22CF">
              <w:t>Целевой показатель 2</w:t>
            </w:r>
          </w:p>
        </w:tc>
        <w:tc>
          <w:tcPr>
            <w:tcW w:w="1620" w:type="dxa"/>
          </w:tcPr>
          <w:p w:rsidR="00E20A5D" w:rsidRPr="00FC22CF" w:rsidRDefault="00E20A5D" w:rsidP="00331776">
            <w:pPr>
              <w:jc w:val="both"/>
              <w:rPr>
                <w:sz w:val="28"/>
                <w:szCs w:val="28"/>
              </w:rPr>
            </w:pPr>
          </w:p>
        </w:tc>
        <w:tc>
          <w:tcPr>
            <w:tcW w:w="1440" w:type="dxa"/>
          </w:tcPr>
          <w:p w:rsidR="00E20A5D" w:rsidRPr="00FC22CF" w:rsidRDefault="00E20A5D" w:rsidP="00331776">
            <w:pPr>
              <w:jc w:val="both"/>
              <w:rPr>
                <w:sz w:val="28"/>
                <w:szCs w:val="28"/>
              </w:rPr>
            </w:pPr>
          </w:p>
        </w:tc>
        <w:tc>
          <w:tcPr>
            <w:tcW w:w="1800" w:type="dxa"/>
          </w:tcPr>
          <w:p w:rsidR="00E20A5D" w:rsidRPr="00FC22CF" w:rsidRDefault="00E20A5D" w:rsidP="00331776">
            <w:pPr>
              <w:jc w:val="both"/>
              <w:rPr>
                <w:sz w:val="28"/>
                <w:szCs w:val="28"/>
              </w:rPr>
            </w:pPr>
          </w:p>
        </w:tc>
        <w:tc>
          <w:tcPr>
            <w:tcW w:w="2340" w:type="dxa"/>
          </w:tcPr>
          <w:p w:rsidR="00E20A5D" w:rsidRPr="00FC22CF" w:rsidRDefault="00E20A5D" w:rsidP="00331776">
            <w:pPr>
              <w:jc w:val="both"/>
              <w:rPr>
                <w:sz w:val="28"/>
                <w:szCs w:val="28"/>
              </w:rPr>
            </w:pPr>
          </w:p>
        </w:tc>
        <w:tc>
          <w:tcPr>
            <w:tcW w:w="1718" w:type="dxa"/>
          </w:tcPr>
          <w:p w:rsidR="00E20A5D" w:rsidRPr="00FC22CF" w:rsidRDefault="00E20A5D" w:rsidP="00331776">
            <w:pPr>
              <w:jc w:val="both"/>
              <w:rPr>
                <w:sz w:val="28"/>
                <w:szCs w:val="28"/>
              </w:rPr>
            </w:pPr>
          </w:p>
        </w:tc>
        <w:tc>
          <w:tcPr>
            <w:tcW w:w="1316" w:type="dxa"/>
          </w:tcPr>
          <w:p w:rsidR="00E20A5D" w:rsidRPr="00FC22CF" w:rsidRDefault="00E20A5D" w:rsidP="00331776">
            <w:pPr>
              <w:jc w:val="both"/>
              <w:rPr>
                <w:sz w:val="28"/>
                <w:szCs w:val="28"/>
              </w:rPr>
            </w:pPr>
          </w:p>
        </w:tc>
      </w:tr>
      <w:tr w:rsidR="00E20A5D" w:rsidRPr="00AD246E" w:rsidTr="00331776">
        <w:tc>
          <w:tcPr>
            <w:tcW w:w="4788" w:type="dxa"/>
          </w:tcPr>
          <w:p w:rsidR="00E20A5D" w:rsidRPr="00FC22CF" w:rsidRDefault="00E20A5D" w:rsidP="00331776">
            <w:pPr>
              <w:jc w:val="both"/>
            </w:pPr>
            <w:r w:rsidRPr="00FC22CF">
              <w:t>…</w:t>
            </w:r>
          </w:p>
        </w:tc>
        <w:tc>
          <w:tcPr>
            <w:tcW w:w="1620" w:type="dxa"/>
          </w:tcPr>
          <w:p w:rsidR="00E20A5D" w:rsidRPr="00FC22CF" w:rsidRDefault="00E20A5D" w:rsidP="00331776">
            <w:pPr>
              <w:jc w:val="both"/>
              <w:rPr>
                <w:sz w:val="28"/>
                <w:szCs w:val="28"/>
              </w:rPr>
            </w:pPr>
          </w:p>
        </w:tc>
        <w:tc>
          <w:tcPr>
            <w:tcW w:w="1440" w:type="dxa"/>
          </w:tcPr>
          <w:p w:rsidR="00E20A5D" w:rsidRPr="00FC22CF" w:rsidRDefault="00E20A5D" w:rsidP="00331776">
            <w:pPr>
              <w:jc w:val="both"/>
              <w:rPr>
                <w:sz w:val="28"/>
                <w:szCs w:val="28"/>
              </w:rPr>
            </w:pPr>
          </w:p>
        </w:tc>
        <w:tc>
          <w:tcPr>
            <w:tcW w:w="1800" w:type="dxa"/>
          </w:tcPr>
          <w:p w:rsidR="00E20A5D" w:rsidRPr="00FC22CF" w:rsidRDefault="00E20A5D" w:rsidP="00331776">
            <w:pPr>
              <w:jc w:val="both"/>
              <w:rPr>
                <w:sz w:val="28"/>
                <w:szCs w:val="28"/>
              </w:rPr>
            </w:pPr>
          </w:p>
        </w:tc>
        <w:tc>
          <w:tcPr>
            <w:tcW w:w="2340" w:type="dxa"/>
          </w:tcPr>
          <w:p w:rsidR="00E20A5D" w:rsidRPr="00FC22CF" w:rsidRDefault="00E20A5D" w:rsidP="00331776">
            <w:pPr>
              <w:jc w:val="both"/>
              <w:rPr>
                <w:sz w:val="28"/>
                <w:szCs w:val="28"/>
              </w:rPr>
            </w:pPr>
          </w:p>
        </w:tc>
        <w:tc>
          <w:tcPr>
            <w:tcW w:w="1718" w:type="dxa"/>
          </w:tcPr>
          <w:p w:rsidR="00E20A5D" w:rsidRPr="00FC22CF" w:rsidRDefault="00E20A5D" w:rsidP="00331776">
            <w:pPr>
              <w:jc w:val="both"/>
              <w:rPr>
                <w:sz w:val="28"/>
                <w:szCs w:val="28"/>
              </w:rPr>
            </w:pPr>
          </w:p>
        </w:tc>
        <w:tc>
          <w:tcPr>
            <w:tcW w:w="1316" w:type="dxa"/>
          </w:tcPr>
          <w:p w:rsidR="00E20A5D" w:rsidRPr="00FC22CF" w:rsidRDefault="00E20A5D" w:rsidP="00331776">
            <w:pPr>
              <w:jc w:val="both"/>
              <w:rPr>
                <w:sz w:val="28"/>
                <w:szCs w:val="28"/>
              </w:rPr>
            </w:pPr>
          </w:p>
        </w:tc>
      </w:tr>
      <w:tr w:rsidR="00E20A5D" w:rsidRPr="00AD246E" w:rsidTr="00331776">
        <w:tc>
          <w:tcPr>
            <w:tcW w:w="4788" w:type="dxa"/>
          </w:tcPr>
          <w:p w:rsidR="00E20A5D" w:rsidRPr="00FC22CF" w:rsidRDefault="00E20A5D" w:rsidP="00331776">
            <w:pPr>
              <w:jc w:val="both"/>
            </w:pPr>
            <w:r w:rsidRPr="00FC22CF">
              <w:t>Показатели конечных результатов</w:t>
            </w:r>
          </w:p>
        </w:tc>
        <w:tc>
          <w:tcPr>
            <w:tcW w:w="1620" w:type="dxa"/>
          </w:tcPr>
          <w:p w:rsidR="00E20A5D" w:rsidRPr="00FC22CF" w:rsidRDefault="00E20A5D" w:rsidP="00331776">
            <w:pPr>
              <w:jc w:val="both"/>
              <w:rPr>
                <w:sz w:val="28"/>
                <w:szCs w:val="28"/>
              </w:rPr>
            </w:pPr>
          </w:p>
        </w:tc>
        <w:tc>
          <w:tcPr>
            <w:tcW w:w="1440" w:type="dxa"/>
          </w:tcPr>
          <w:p w:rsidR="00E20A5D" w:rsidRPr="00FC22CF" w:rsidRDefault="00E20A5D" w:rsidP="00331776">
            <w:pPr>
              <w:jc w:val="both"/>
              <w:rPr>
                <w:sz w:val="28"/>
                <w:szCs w:val="28"/>
              </w:rPr>
            </w:pPr>
          </w:p>
        </w:tc>
        <w:tc>
          <w:tcPr>
            <w:tcW w:w="1800" w:type="dxa"/>
          </w:tcPr>
          <w:p w:rsidR="00E20A5D" w:rsidRPr="00FC22CF" w:rsidRDefault="00E20A5D" w:rsidP="00331776">
            <w:pPr>
              <w:jc w:val="both"/>
              <w:rPr>
                <w:sz w:val="28"/>
                <w:szCs w:val="28"/>
              </w:rPr>
            </w:pPr>
          </w:p>
        </w:tc>
        <w:tc>
          <w:tcPr>
            <w:tcW w:w="2340" w:type="dxa"/>
          </w:tcPr>
          <w:p w:rsidR="00E20A5D" w:rsidRPr="00FC22CF" w:rsidRDefault="00E20A5D" w:rsidP="00331776">
            <w:pPr>
              <w:jc w:val="both"/>
              <w:rPr>
                <w:sz w:val="28"/>
                <w:szCs w:val="28"/>
              </w:rPr>
            </w:pPr>
          </w:p>
        </w:tc>
        <w:tc>
          <w:tcPr>
            <w:tcW w:w="1718" w:type="dxa"/>
          </w:tcPr>
          <w:p w:rsidR="00E20A5D" w:rsidRPr="00FC22CF" w:rsidRDefault="00E20A5D" w:rsidP="00331776">
            <w:pPr>
              <w:jc w:val="both"/>
              <w:rPr>
                <w:sz w:val="28"/>
                <w:szCs w:val="28"/>
              </w:rPr>
            </w:pPr>
          </w:p>
        </w:tc>
        <w:tc>
          <w:tcPr>
            <w:tcW w:w="1316" w:type="dxa"/>
          </w:tcPr>
          <w:p w:rsidR="00E20A5D" w:rsidRPr="00FC22CF" w:rsidRDefault="00E20A5D" w:rsidP="00331776">
            <w:pPr>
              <w:jc w:val="both"/>
              <w:rPr>
                <w:sz w:val="28"/>
                <w:szCs w:val="28"/>
              </w:rPr>
            </w:pPr>
          </w:p>
        </w:tc>
      </w:tr>
      <w:tr w:rsidR="00E20A5D" w:rsidRPr="00AD246E" w:rsidTr="00331776">
        <w:tc>
          <w:tcPr>
            <w:tcW w:w="4788" w:type="dxa"/>
          </w:tcPr>
          <w:p w:rsidR="00E20A5D" w:rsidRPr="00FC22CF" w:rsidRDefault="00E20A5D" w:rsidP="00331776">
            <w:pPr>
              <w:jc w:val="both"/>
            </w:pPr>
            <w:r w:rsidRPr="00FC22CF">
              <w:t>Целевой показатель 1</w:t>
            </w:r>
          </w:p>
        </w:tc>
        <w:tc>
          <w:tcPr>
            <w:tcW w:w="1620" w:type="dxa"/>
          </w:tcPr>
          <w:p w:rsidR="00E20A5D" w:rsidRPr="00FC22CF" w:rsidRDefault="00E20A5D" w:rsidP="00331776">
            <w:pPr>
              <w:jc w:val="both"/>
              <w:rPr>
                <w:sz w:val="28"/>
                <w:szCs w:val="28"/>
              </w:rPr>
            </w:pPr>
          </w:p>
        </w:tc>
        <w:tc>
          <w:tcPr>
            <w:tcW w:w="1440" w:type="dxa"/>
          </w:tcPr>
          <w:p w:rsidR="00E20A5D" w:rsidRPr="00FC22CF" w:rsidRDefault="00E20A5D" w:rsidP="00331776">
            <w:pPr>
              <w:jc w:val="both"/>
              <w:rPr>
                <w:sz w:val="28"/>
                <w:szCs w:val="28"/>
              </w:rPr>
            </w:pPr>
          </w:p>
        </w:tc>
        <w:tc>
          <w:tcPr>
            <w:tcW w:w="1800" w:type="dxa"/>
          </w:tcPr>
          <w:p w:rsidR="00E20A5D" w:rsidRPr="00FC22CF" w:rsidRDefault="00E20A5D" w:rsidP="00331776">
            <w:pPr>
              <w:jc w:val="both"/>
              <w:rPr>
                <w:sz w:val="28"/>
                <w:szCs w:val="28"/>
              </w:rPr>
            </w:pPr>
          </w:p>
        </w:tc>
        <w:tc>
          <w:tcPr>
            <w:tcW w:w="2340" w:type="dxa"/>
          </w:tcPr>
          <w:p w:rsidR="00E20A5D" w:rsidRPr="00FC22CF" w:rsidRDefault="00E20A5D" w:rsidP="00331776">
            <w:pPr>
              <w:jc w:val="both"/>
              <w:rPr>
                <w:sz w:val="28"/>
                <w:szCs w:val="28"/>
              </w:rPr>
            </w:pPr>
          </w:p>
        </w:tc>
        <w:tc>
          <w:tcPr>
            <w:tcW w:w="1718" w:type="dxa"/>
          </w:tcPr>
          <w:p w:rsidR="00E20A5D" w:rsidRPr="00FC22CF" w:rsidRDefault="00E20A5D" w:rsidP="00331776">
            <w:pPr>
              <w:jc w:val="both"/>
              <w:rPr>
                <w:sz w:val="28"/>
                <w:szCs w:val="28"/>
              </w:rPr>
            </w:pPr>
          </w:p>
        </w:tc>
        <w:tc>
          <w:tcPr>
            <w:tcW w:w="1316" w:type="dxa"/>
          </w:tcPr>
          <w:p w:rsidR="00E20A5D" w:rsidRPr="00FC22CF" w:rsidRDefault="00E20A5D" w:rsidP="00331776">
            <w:pPr>
              <w:jc w:val="both"/>
              <w:rPr>
                <w:sz w:val="28"/>
                <w:szCs w:val="28"/>
              </w:rPr>
            </w:pPr>
          </w:p>
        </w:tc>
      </w:tr>
      <w:tr w:rsidR="00E20A5D" w:rsidRPr="00AD246E" w:rsidTr="00331776">
        <w:tc>
          <w:tcPr>
            <w:tcW w:w="4788" w:type="dxa"/>
          </w:tcPr>
          <w:p w:rsidR="00E20A5D" w:rsidRPr="00FC22CF" w:rsidRDefault="00E20A5D" w:rsidP="00331776">
            <w:pPr>
              <w:jc w:val="both"/>
            </w:pPr>
            <w:r w:rsidRPr="00FC22CF">
              <w:t>Целевой показатель 2</w:t>
            </w:r>
          </w:p>
        </w:tc>
        <w:tc>
          <w:tcPr>
            <w:tcW w:w="1620" w:type="dxa"/>
          </w:tcPr>
          <w:p w:rsidR="00E20A5D" w:rsidRPr="00FC22CF" w:rsidRDefault="00E20A5D" w:rsidP="00331776">
            <w:pPr>
              <w:jc w:val="both"/>
              <w:rPr>
                <w:sz w:val="28"/>
                <w:szCs w:val="28"/>
              </w:rPr>
            </w:pPr>
          </w:p>
        </w:tc>
        <w:tc>
          <w:tcPr>
            <w:tcW w:w="1440" w:type="dxa"/>
          </w:tcPr>
          <w:p w:rsidR="00E20A5D" w:rsidRPr="00FC22CF" w:rsidRDefault="00E20A5D" w:rsidP="00331776">
            <w:pPr>
              <w:jc w:val="both"/>
              <w:rPr>
                <w:sz w:val="28"/>
                <w:szCs w:val="28"/>
              </w:rPr>
            </w:pPr>
          </w:p>
        </w:tc>
        <w:tc>
          <w:tcPr>
            <w:tcW w:w="1800" w:type="dxa"/>
          </w:tcPr>
          <w:p w:rsidR="00E20A5D" w:rsidRPr="00FC22CF" w:rsidRDefault="00E20A5D" w:rsidP="00331776">
            <w:pPr>
              <w:jc w:val="both"/>
              <w:rPr>
                <w:sz w:val="28"/>
                <w:szCs w:val="28"/>
              </w:rPr>
            </w:pPr>
          </w:p>
        </w:tc>
        <w:tc>
          <w:tcPr>
            <w:tcW w:w="2340" w:type="dxa"/>
          </w:tcPr>
          <w:p w:rsidR="00E20A5D" w:rsidRPr="00FC22CF" w:rsidRDefault="00E20A5D" w:rsidP="00331776">
            <w:pPr>
              <w:jc w:val="both"/>
              <w:rPr>
                <w:sz w:val="28"/>
                <w:szCs w:val="28"/>
              </w:rPr>
            </w:pPr>
          </w:p>
        </w:tc>
        <w:tc>
          <w:tcPr>
            <w:tcW w:w="1718" w:type="dxa"/>
          </w:tcPr>
          <w:p w:rsidR="00E20A5D" w:rsidRPr="00FC22CF" w:rsidRDefault="00E20A5D" w:rsidP="00331776">
            <w:pPr>
              <w:jc w:val="both"/>
              <w:rPr>
                <w:sz w:val="28"/>
                <w:szCs w:val="28"/>
              </w:rPr>
            </w:pPr>
          </w:p>
        </w:tc>
        <w:tc>
          <w:tcPr>
            <w:tcW w:w="1316" w:type="dxa"/>
          </w:tcPr>
          <w:p w:rsidR="00E20A5D" w:rsidRPr="00FC22CF" w:rsidRDefault="00E20A5D" w:rsidP="00331776">
            <w:pPr>
              <w:jc w:val="both"/>
              <w:rPr>
                <w:sz w:val="28"/>
                <w:szCs w:val="28"/>
              </w:rPr>
            </w:pPr>
          </w:p>
        </w:tc>
      </w:tr>
      <w:tr w:rsidR="00E20A5D" w:rsidRPr="00AD246E" w:rsidTr="00331776">
        <w:tc>
          <w:tcPr>
            <w:tcW w:w="4788" w:type="dxa"/>
          </w:tcPr>
          <w:p w:rsidR="00E20A5D" w:rsidRPr="00FC22CF" w:rsidRDefault="00E20A5D" w:rsidP="00331776">
            <w:r w:rsidRPr="00FC22CF">
              <w:t>…</w:t>
            </w:r>
          </w:p>
        </w:tc>
        <w:tc>
          <w:tcPr>
            <w:tcW w:w="1620" w:type="dxa"/>
          </w:tcPr>
          <w:p w:rsidR="00E20A5D" w:rsidRPr="00FC22CF" w:rsidRDefault="00E20A5D" w:rsidP="00331776">
            <w:pPr>
              <w:jc w:val="both"/>
              <w:rPr>
                <w:sz w:val="28"/>
                <w:szCs w:val="28"/>
              </w:rPr>
            </w:pPr>
          </w:p>
        </w:tc>
        <w:tc>
          <w:tcPr>
            <w:tcW w:w="1440" w:type="dxa"/>
          </w:tcPr>
          <w:p w:rsidR="00E20A5D" w:rsidRPr="00FC22CF" w:rsidRDefault="00E20A5D" w:rsidP="00331776">
            <w:pPr>
              <w:jc w:val="both"/>
              <w:rPr>
                <w:sz w:val="28"/>
                <w:szCs w:val="28"/>
              </w:rPr>
            </w:pPr>
          </w:p>
        </w:tc>
        <w:tc>
          <w:tcPr>
            <w:tcW w:w="1800" w:type="dxa"/>
          </w:tcPr>
          <w:p w:rsidR="00E20A5D" w:rsidRPr="00FC22CF" w:rsidRDefault="00E20A5D" w:rsidP="00331776">
            <w:pPr>
              <w:jc w:val="both"/>
              <w:rPr>
                <w:sz w:val="28"/>
                <w:szCs w:val="28"/>
              </w:rPr>
            </w:pPr>
          </w:p>
        </w:tc>
        <w:tc>
          <w:tcPr>
            <w:tcW w:w="2340" w:type="dxa"/>
          </w:tcPr>
          <w:p w:rsidR="00E20A5D" w:rsidRPr="00FC22CF" w:rsidRDefault="00E20A5D" w:rsidP="00331776">
            <w:pPr>
              <w:jc w:val="both"/>
              <w:rPr>
                <w:sz w:val="28"/>
                <w:szCs w:val="28"/>
              </w:rPr>
            </w:pPr>
          </w:p>
        </w:tc>
        <w:tc>
          <w:tcPr>
            <w:tcW w:w="1718" w:type="dxa"/>
          </w:tcPr>
          <w:p w:rsidR="00E20A5D" w:rsidRPr="00FC22CF" w:rsidRDefault="00E20A5D" w:rsidP="00331776">
            <w:pPr>
              <w:jc w:val="both"/>
              <w:rPr>
                <w:sz w:val="28"/>
                <w:szCs w:val="28"/>
              </w:rPr>
            </w:pPr>
          </w:p>
        </w:tc>
        <w:tc>
          <w:tcPr>
            <w:tcW w:w="1316" w:type="dxa"/>
          </w:tcPr>
          <w:p w:rsidR="00E20A5D" w:rsidRPr="00FC22CF" w:rsidRDefault="00E20A5D" w:rsidP="00331776">
            <w:pPr>
              <w:jc w:val="both"/>
              <w:rPr>
                <w:sz w:val="28"/>
                <w:szCs w:val="28"/>
              </w:rPr>
            </w:pPr>
          </w:p>
        </w:tc>
      </w:tr>
      <w:tr w:rsidR="00E20A5D" w:rsidRPr="00AD246E" w:rsidTr="00331776">
        <w:tc>
          <w:tcPr>
            <w:tcW w:w="4788" w:type="dxa"/>
          </w:tcPr>
          <w:p w:rsidR="00E20A5D" w:rsidRPr="00FC22CF" w:rsidRDefault="00E20A5D" w:rsidP="00331776">
            <w:r w:rsidRPr="00FC22CF">
              <w:t>Итоговая сводная оценка (</w:t>
            </w:r>
            <w:r w:rsidRPr="00FC22CF">
              <w:rPr>
                <w:lang w:val="en-US"/>
              </w:rPr>
              <w:t>S)</w:t>
            </w:r>
          </w:p>
        </w:tc>
        <w:tc>
          <w:tcPr>
            <w:tcW w:w="1620" w:type="dxa"/>
            <w:vAlign w:val="center"/>
          </w:tcPr>
          <w:p w:rsidR="00E20A5D" w:rsidRPr="00FC22CF" w:rsidRDefault="00E20A5D" w:rsidP="00331776">
            <w:pPr>
              <w:jc w:val="center"/>
              <w:rPr>
                <w:sz w:val="28"/>
                <w:szCs w:val="28"/>
              </w:rPr>
            </w:pPr>
          </w:p>
        </w:tc>
        <w:tc>
          <w:tcPr>
            <w:tcW w:w="1440" w:type="dxa"/>
            <w:vAlign w:val="center"/>
          </w:tcPr>
          <w:p w:rsidR="00E20A5D" w:rsidRPr="00FC22CF" w:rsidRDefault="00E20A5D" w:rsidP="00331776">
            <w:pPr>
              <w:jc w:val="center"/>
              <w:rPr>
                <w:sz w:val="28"/>
                <w:szCs w:val="28"/>
              </w:rPr>
            </w:pPr>
          </w:p>
        </w:tc>
        <w:tc>
          <w:tcPr>
            <w:tcW w:w="1800" w:type="dxa"/>
            <w:vAlign w:val="center"/>
          </w:tcPr>
          <w:p w:rsidR="00E20A5D" w:rsidRPr="00FC22CF" w:rsidRDefault="00E20A5D" w:rsidP="00331776">
            <w:pPr>
              <w:jc w:val="center"/>
              <w:rPr>
                <w:sz w:val="28"/>
                <w:szCs w:val="28"/>
              </w:rPr>
            </w:pPr>
          </w:p>
        </w:tc>
        <w:tc>
          <w:tcPr>
            <w:tcW w:w="2340" w:type="dxa"/>
            <w:vAlign w:val="center"/>
          </w:tcPr>
          <w:p w:rsidR="00E20A5D" w:rsidRPr="00FC22CF" w:rsidRDefault="00E20A5D" w:rsidP="00331776">
            <w:pPr>
              <w:jc w:val="center"/>
              <w:rPr>
                <w:sz w:val="28"/>
                <w:szCs w:val="28"/>
              </w:rPr>
            </w:pPr>
          </w:p>
        </w:tc>
        <w:tc>
          <w:tcPr>
            <w:tcW w:w="1718" w:type="dxa"/>
            <w:vAlign w:val="center"/>
          </w:tcPr>
          <w:p w:rsidR="00E20A5D" w:rsidRPr="00FC22CF" w:rsidRDefault="00E20A5D" w:rsidP="00331776">
            <w:pPr>
              <w:jc w:val="center"/>
              <w:rPr>
                <w:sz w:val="28"/>
                <w:szCs w:val="28"/>
              </w:rPr>
            </w:pPr>
          </w:p>
        </w:tc>
        <w:tc>
          <w:tcPr>
            <w:tcW w:w="1316" w:type="dxa"/>
          </w:tcPr>
          <w:p w:rsidR="00E20A5D" w:rsidRPr="00FC22CF" w:rsidRDefault="00E20A5D" w:rsidP="00331776">
            <w:pPr>
              <w:jc w:val="both"/>
              <w:rPr>
                <w:sz w:val="28"/>
                <w:szCs w:val="28"/>
              </w:rPr>
            </w:pPr>
          </w:p>
        </w:tc>
      </w:tr>
    </w:tbl>
    <w:p w:rsidR="00E20A5D" w:rsidRDefault="00E20A5D" w:rsidP="00E20A5D">
      <w:pPr>
        <w:ind w:firstLine="540"/>
        <w:jc w:val="center"/>
        <w:outlineLvl w:val="1"/>
        <w:rPr>
          <w:b/>
          <w:sz w:val="28"/>
          <w:szCs w:val="28"/>
        </w:rPr>
      </w:pPr>
    </w:p>
    <w:p w:rsidR="00E20A5D" w:rsidRPr="00F24B17" w:rsidRDefault="00E20A5D" w:rsidP="00E20A5D">
      <w:pPr>
        <w:ind w:firstLine="540"/>
        <w:jc w:val="right"/>
        <w:outlineLvl w:val="1"/>
        <w:rPr>
          <w:sz w:val="28"/>
          <w:szCs w:val="28"/>
        </w:rPr>
      </w:pPr>
      <w:r>
        <w:rPr>
          <w:b/>
          <w:sz w:val="28"/>
          <w:szCs w:val="28"/>
        </w:rPr>
        <w:br w:type="page"/>
      </w:r>
      <w:r w:rsidRPr="00F24B17">
        <w:rPr>
          <w:sz w:val="28"/>
          <w:szCs w:val="28"/>
        </w:rPr>
        <w:lastRenderedPageBreak/>
        <w:t xml:space="preserve">Приложение </w:t>
      </w:r>
      <w:r>
        <w:rPr>
          <w:sz w:val="28"/>
          <w:szCs w:val="28"/>
        </w:rPr>
        <w:t xml:space="preserve">3 </w:t>
      </w:r>
      <w:r w:rsidRPr="00F24B17">
        <w:rPr>
          <w:sz w:val="28"/>
          <w:szCs w:val="28"/>
        </w:rPr>
        <w:t xml:space="preserve">к Порядку </w:t>
      </w:r>
    </w:p>
    <w:p w:rsidR="00E20A5D" w:rsidRDefault="00E20A5D" w:rsidP="00E20A5D">
      <w:pPr>
        <w:ind w:firstLine="540"/>
        <w:jc w:val="center"/>
        <w:outlineLvl w:val="1"/>
        <w:rPr>
          <w:b/>
          <w:sz w:val="28"/>
          <w:szCs w:val="28"/>
        </w:rPr>
      </w:pPr>
    </w:p>
    <w:p w:rsidR="00E20A5D" w:rsidRDefault="00E20A5D" w:rsidP="00E20A5D">
      <w:pPr>
        <w:ind w:firstLine="540"/>
        <w:jc w:val="center"/>
        <w:outlineLvl w:val="1"/>
        <w:rPr>
          <w:b/>
          <w:sz w:val="28"/>
          <w:szCs w:val="28"/>
        </w:rPr>
      </w:pPr>
    </w:p>
    <w:p w:rsidR="00E20A5D" w:rsidRDefault="00E20A5D" w:rsidP="00E20A5D">
      <w:pPr>
        <w:ind w:left="360"/>
        <w:jc w:val="center"/>
        <w:rPr>
          <w:b/>
          <w:sz w:val="28"/>
          <w:szCs w:val="28"/>
        </w:rPr>
      </w:pPr>
      <w:r>
        <w:rPr>
          <w:b/>
          <w:sz w:val="28"/>
          <w:szCs w:val="28"/>
        </w:rPr>
        <w:t xml:space="preserve">Динамика целевых значений основных целевых показателей </w:t>
      </w:r>
    </w:p>
    <w:p w:rsidR="00E20A5D" w:rsidRDefault="00E20A5D" w:rsidP="00E20A5D">
      <w:pPr>
        <w:ind w:left="360"/>
        <w:jc w:val="center"/>
        <w:rPr>
          <w:b/>
          <w:sz w:val="28"/>
          <w:szCs w:val="28"/>
        </w:rPr>
      </w:pPr>
      <w:r>
        <w:rPr>
          <w:b/>
          <w:sz w:val="28"/>
          <w:szCs w:val="28"/>
        </w:rPr>
        <w:t>муниципальной программы</w:t>
      </w:r>
    </w:p>
    <w:p w:rsidR="00E20A5D" w:rsidRDefault="00E20A5D" w:rsidP="00E20A5D">
      <w:pPr>
        <w:ind w:left="360"/>
        <w:jc w:val="center"/>
        <w:rPr>
          <w:b/>
          <w:sz w:val="28"/>
          <w:szCs w:val="28"/>
        </w:rPr>
      </w:pPr>
      <w:r>
        <w:rPr>
          <w:b/>
          <w:sz w:val="28"/>
          <w:szCs w:val="28"/>
        </w:rPr>
        <w:t>_____________________________________________________</w:t>
      </w:r>
    </w:p>
    <w:p w:rsidR="00E20A5D" w:rsidRPr="00D23C3B" w:rsidRDefault="00E20A5D" w:rsidP="00E20A5D">
      <w:pPr>
        <w:ind w:left="360"/>
        <w:jc w:val="center"/>
      </w:pPr>
      <w:r w:rsidRPr="00D23C3B">
        <w:t xml:space="preserve">(наименование </w:t>
      </w:r>
      <w:r>
        <w:t xml:space="preserve">муниципальной </w:t>
      </w:r>
      <w:r w:rsidRPr="00D23C3B">
        <w:t>программы)</w:t>
      </w:r>
    </w:p>
    <w:p w:rsidR="00E20A5D" w:rsidRPr="00FC22CF" w:rsidRDefault="00E20A5D" w:rsidP="00E20A5D">
      <w:pPr>
        <w:ind w:left="360"/>
        <w:jc w:val="center"/>
        <w:rPr>
          <w:b/>
        </w:rPr>
      </w:pP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496"/>
        <w:gridCol w:w="720"/>
        <w:gridCol w:w="720"/>
        <w:gridCol w:w="1260"/>
        <w:gridCol w:w="720"/>
        <w:gridCol w:w="720"/>
        <w:gridCol w:w="1380"/>
        <w:gridCol w:w="540"/>
        <w:gridCol w:w="720"/>
        <w:gridCol w:w="720"/>
        <w:gridCol w:w="1358"/>
      </w:tblGrid>
      <w:tr w:rsidR="00E20A5D" w:rsidRPr="00B33C74" w:rsidTr="00331776">
        <w:tc>
          <w:tcPr>
            <w:tcW w:w="4788" w:type="dxa"/>
            <w:vMerge w:val="restart"/>
            <w:shd w:val="clear" w:color="auto" w:fill="auto"/>
          </w:tcPr>
          <w:p w:rsidR="00E20A5D" w:rsidRPr="00B33C74" w:rsidRDefault="00E20A5D" w:rsidP="00331776">
            <w:pPr>
              <w:jc w:val="center"/>
              <w:rPr>
                <w:sz w:val="28"/>
                <w:szCs w:val="28"/>
              </w:rPr>
            </w:pPr>
            <w:r>
              <w:t>Целевые показатели</w:t>
            </w:r>
          </w:p>
        </w:tc>
        <w:tc>
          <w:tcPr>
            <w:tcW w:w="1496" w:type="dxa"/>
            <w:vMerge w:val="restart"/>
            <w:shd w:val="clear" w:color="auto" w:fill="auto"/>
          </w:tcPr>
          <w:p w:rsidR="00E20A5D" w:rsidRPr="00B33C74" w:rsidRDefault="00E20A5D" w:rsidP="00331776">
            <w:pPr>
              <w:jc w:val="center"/>
              <w:rPr>
                <w:sz w:val="28"/>
                <w:szCs w:val="28"/>
              </w:rPr>
            </w:pPr>
            <w:r>
              <w:t>Единица измерения</w:t>
            </w:r>
          </w:p>
        </w:tc>
        <w:tc>
          <w:tcPr>
            <w:tcW w:w="8858" w:type="dxa"/>
            <w:gridSpan w:val="10"/>
            <w:shd w:val="clear" w:color="auto" w:fill="auto"/>
          </w:tcPr>
          <w:p w:rsidR="00E20A5D" w:rsidRPr="00B33C74" w:rsidRDefault="00E20A5D" w:rsidP="00331776">
            <w:pPr>
              <w:jc w:val="center"/>
              <w:rPr>
                <w:sz w:val="28"/>
                <w:szCs w:val="28"/>
              </w:rPr>
            </w:pPr>
            <w:r>
              <w:t>Год реализации муниципальной программы</w:t>
            </w:r>
          </w:p>
        </w:tc>
      </w:tr>
      <w:tr w:rsidR="00E20A5D" w:rsidRPr="00B33C74" w:rsidTr="00331776">
        <w:tc>
          <w:tcPr>
            <w:tcW w:w="4788" w:type="dxa"/>
            <w:vMerge/>
            <w:shd w:val="clear" w:color="auto" w:fill="auto"/>
          </w:tcPr>
          <w:p w:rsidR="00E20A5D" w:rsidRPr="00B33C74" w:rsidRDefault="00E20A5D" w:rsidP="00331776">
            <w:pPr>
              <w:jc w:val="both"/>
              <w:rPr>
                <w:sz w:val="28"/>
                <w:szCs w:val="28"/>
              </w:rPr>
            </w:pPr>
          </w:p>
        </w:tc>
        <w:tc>
          <w:tcPr>
            <w:tcW w:w="1496" w:type="dxa"/>
            <w:vMerge/>
            <w:shd w:val="clear" w:color="auto" w:fill="auto"/>
          </w:tcPr>
          <w:p w:rsidR="00E20A5D" w:rsidRPr="00B33C74" w:rsidRDefault="00E20A5D" w:rsidP="00331776">
            <w:pPr>
              <w:jc w:val="both"/>
              <w:rPr>
                <w:sz w:val="28"/>
                <w:szCs w:val="28"/>
              </w:rPr>
            </w:pPr>
          </w:p>
        </w:tc>
        <w:tc>
          <w:tcPr>
            <w:tcW w:w="2700" w:type="dxa"/>
            <w:gridSpan w:val="3"/>
            <w:shd w:val="clear" w:color="auto" w:fill="auto"/>
          </w:tcPr>
          <w:p w:rsidR="00E20A5D" w:rsidRPr="00B33C74" w:rsidRDefault="00E20A5D" w:rsidP="00331776">
            <w:pPr>
              <w:jc w:val="center"/>
              <w:rPr>
                <w:sz w:val="28"/>
                <w:szCs w:val="28"/>
              </w:rPr>
            </w:pPr>
            <w:r>
              <w:t>1-й год</w:t>
            </w:r>
          </w:p>
        </w:tc>
        <w:tc>
          <w:tcPr>
            <w:tcW w:w="2820" w:type="dxa"/>
            <w:gridSpan w:val="3"/>
            <w:shd w:val="clear" w:color="auto" w:fill="auto"/>
          </w:tcPr>
          <w:p w:rsidR="00E20A5D" w:rsidRPr="00B33C74" w:rsidRDefault="00E20A5D" w:rsidP="00331776">
            <w:pPr>
              <w:jc w:val="center"/>
              <w:rPr>
                <w:sz w:val="28"/>
                <w:szCs w:val="28"/>
              </w:rPr>
            </w:pPr>
            <w:r>
              <w:t>2-й год</w:t>
            </w:r>
          </w:p>
        </w:tc>
        <w:tc>
          <w:tcPr>
            <w:tcW w:w="540" w:type="dxa"/>
            <w:vMerge w:val="restart"/>
            <w:shd w:val="clear" w:color="auto" w:fill="auto"/>
          </w:tcPr>
          <w:p w:rsidR="00E20A5D" w:rsidRPr="00B33C74" w:rsidRDefault="00E20A5D" w:rsidP="00331776">
            <w:pPr>
              <w:jc w:val="center"/>
              <w:rPr>
                <w:sz w:val="28"/>
                <w:szCs w:val="28"/>
              </w:rPr>
            </w:pPr>
            <w:r w:rsidRPr="00B33C74">
              <w:rPr>
                <w:sz w:val="28"/>
                <w:szCs w:val="28"/>
              </w:rPr>
              <w:t>…</w:t>
            </w:r>
          </w:p>
        </w:tc>
        <w:tc>
          <w:tcPr>
            <w:tcW w:w="2798" w:type="dxa"/>
            <w:gridSpan w:val="3"/>
            <w:shd w:val="clear" w:color="auto" w:fill="auto"/>
          </w:tcPr>
          <w:p w:rsidR="00E20A5D" w:rsidRPr="00B33C74" w:rsidRDefault="00E20A5D" w:rsidP="00331776">
            <w:pPr>
              <w:jc w:val="center"/>
              <w:rPr>
                <w:sz w:val="28"/>
                <w:szCs w:val="28"/>
              </w:rPr>
            </w:pPr>
            <w:r>
              <w:t>в</w:t>
            </w:r>
            <w:r w:rsidRPr="009D2BE1">
              <w:t xml:space="preserve"> целом по </w:t>
            </w:r>
            <w:r>
              <w:t xml:space="preserve">муниципальной </w:t>
            </w:r>
            <w:r w:rsidRPr="009D2BE1">
              <w:t>программе*</w:t>
            </w:r>
          </w:p>
        </w:tc>
      </w:tr>
      <w:tr w:rsidR="00E20A5D" w:rsidRPr="00B33C74" w:rsidTr="00331776">
        <w:tc>
          <w:tcPr>
            <w:tcW w:w="4788" w:type="dxa"/>
            <w:vMerge/>
            <w:shd w:val="clear" w:color="auto" w:fill="auto"/>
          </w:tcPr>
          <w:p w:rsidR="00E20A5D" w:rsidRPr="00B33C74" w:rsidRDefault="00E20A5D" w:rsidP="00331776">
            <w:pPr>
              <w:jc w:val="both"/>
              <w:rPr>
                <w:sz w:val="28"/>
                <w:szCs w:val="28"/>
              </w:rPr>
            </w:pPr>
          </w:p>
        </w:tc>
        <w:tc>
          <w:tcPr>
            <w:tcW w:w="1496" w:type="dxa"/>
            <w:vMerge/>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r>
              <w:t>план</w:t>
            </w:r>
          </w:p>
        </w:tc>
        <w:tc>
          <w:tcPr>
            <w:tcW w:w="720" w:type="dxa"/>
            <w:shd w:val="clear" w:color="auto" w:fill="auto"/>
          </w:tcPr>
          <w:p w:rsidR="00E20A5D" w:rsidRPr="00B33C74" w:rsidRDefault="00E20A5D" w:rsidP="00331776">
            <w:pPr>
              <w:jc w:val="both"/>
              <w:rPr>
                <w:sz w:val="28"/>
                <w:szCs w:val="28"/>
              </w:rPr>
            </w:pPr>
            <w:r>
              <w:t>факт</w:t>
            </w:r>
          </w:p>
        </w:tc>
        <w:tc>
          <w:tcPr>
            <w:tcW w:w="1260" w:type="dxa"/>
            <w:shd w:val="clear" w:color="auto" w:fill="auto"/>
          </w:tcPr>
          <w:p w:rsidR="00E20A5D" w:rsidRDefault="00E20A5D" w:rsidP="00331776">
            <w:pPr>
              <w:jc w:val="center"/>
            </w:pPr>
            <w:r>
              <w:t>оценка</w:t>
            </w:r>
          </w:p>
          <w:p w:rsidR="00E20A5D" w:rsidRPr="00B33C74" w:rsidRDefault="00E20A5D" w:rsidP="00331776">
            <w:pPr>
              <w:jc w:val="center"/>
              <w:rPr>
                <w:sz w:val="28"/>
                <w:szCs w:val="28"/>
              </w:rPr>
            </w:pPr>
            <w:r>
              <w:t>(в баллах)</w:t>
            </w:r>
          </w:p>
        </w:tc>
        <w:tc>
          <w:tcPr>
            <w:tcW w:w="720" w:type="dxa"/>
            <w:shd w:val="clear" w:color="auto" w:fill="auto"/>
          </w:tcPr>
          <w:p w:rsidR="00E20A5D" w:rsidRPr="00B33C74" w:rsidRDefault="00E20A5D" w:rsidP="00331776">
            <w:pPr>
              <w:jc w:val="both"/>
              <w:rPr>
                <w:sz w:val="28"/>
                <w:szCs w:val="28"/>
              </w:rPr>
            </w:pPr>
            <w:r>
              <w:t>план</w:t>
            </w:r>
          </w:p>
        </w:tc>
        <w:tc>
          <w:tcPr>
            <w:tcW w:w="720" w:type="dxa"/>
            <w:shd w:val="clear" w:color="auto" w:fill="auto"/>
          </w:tcPr>
          <w:p w:rsidR="00E20A5D" w:rsidRPr="00B33C74" w:rsidRDefault="00E20A5D" w:rsidP="00331776">
            <w:pPr>
              <w:jc w:val="both"/>
              <w:rPr>
                <w:sz w:val="28"/>
                <w:szCs w:val="28"/>
              </w:rPr>
            </w:pPr>
            <w:r>
              <w:t>факт</w:t>
            </w:r>
          </w:p>
        </w:tc>
        <w:tc>
          <w:tcPr>
            <w:tcW w:w="1380" w:type="dxa"/>
            <w:shd w:val="clear" w:color="auto" w:fill="auto"/>
          </w:tcPr>
          <w:p w:rsidR="00E20A5D" w:rsidRDefault="00E20A5D" w:rsidP="00331776">
            <w:pPr>
              <w:jc w:val="center"/>
            </w:pPr>
            <w:r>
              <w:t>оценка</w:t>
            </w:r>
          </w:p>
          <w:p w:rsidR="00E20A5D" w:rsidRPr="00B33C74" w:rsidRDefault="00E20A5D" w:rsidP="00331776">
            <w:pPr>
              <w:jc w:val="center"/>
              <w:rPr>
                <w:sz w:val="28"/>
                <w:szCs w:val="28"/>
              </w:rPr>
            </w:pPr>
            <w:r>
              <w:t>(в баллах)</w:t>
            </w:r>
          </w:p>
        </w:tc>
        <w:tc>
          <w:tcPr>
            <w:tcW w:w="540" w:type="dxa"/>
            <w:vMerge/>
            <w:shd w:val="clear" w:color="auto" w:fill="auto"/>
          </w:tcPr>
          <w:p w:rsidR="00E20A5D" w:rsidRPr="00B33C74" w:rsidRDefault="00E20A5D" w:rsidP="00331776">
            <w:pPr>
              <w:jc w:val="center"/>
              <w:rPr>
                <w:sz w:val="28"/>
                <w:szCs w:val="28"/>
              </w:rPr>
            </w:pPr>
          </w:p>
        </w:tc>
        <w:tc>
          <w:tcPr>
            <w:tcW w:w="720" w:type="dxa"/>
            <w:shd w:val="clear" w:color="auto" w:fill="auto"/>
          </w:tcPr>
          <w:p w:rsidR="00E20A5D" w:rsidRPr="00B33C74" w:rsidRDefault="00E20A5D" w:rsidP="00331776">
            <w:pPr>
              <w:jc w:val="both"/>
              <w:rPr>
                <w:sz w:val="28"/>
                <w:szCs w:val="28"/>
              </w:rPr>
            </w:pPr>
            <w:r>
              <w:t>план</w:t>
            </w:r>
          </w:p>
        </w:tc>
        <w:tc>
          <w:tcPr>
            <w:tcW w:w="720" w:type="dxa"/>
            <w:shd w:val="clear" w:color="auto" w:fill="auto"/>
          </w:tcPr>
          <w:p w:rsidR="00E20A5D" w:rsidRPr="00B33C74" w:rsidRDefault="00E20A5D" w:rsidP="00331776">
            <w:pPr>
              <w:jc w:val="both"/>
              <w:rPr>
                <w:sz w:val="28"/>
                <w:szCs w:val="28"/>
              </w:rPr>
            </w:pPr>
            <w:r>
              <w:t>факт</w:t>
            </w:r>
          </w:p>
        </w:tc>
        <w:tc>
          <w:tcPr>
            <w:tcW w:w="1358" w:type="dxa"/>
            <w:shd w:val="clear" w:color="auto" w:fill="auto"/>
          </w:tcPr>
          <w:p w:rsidR="00E20A5D" w:rsidRDefault="00E20A5D" w:rsidP="00331776">
            <w:pPr>
              <w:jc w:val="center"/>
            </w:pPr>
            <w:r>
              <w:t>оценка</w:t>
            </w:r>
          </w:p>
          <w:p w:rsidR="00E20A5D" w:rsidRPr="00B33C74" w:rsidRDefault="00E20A5D" w:rsidP="00331776">
            <w:pPr>
              <w:jc w:val="center"/>
              <w:rPr>
                <w:sz w:val="28"/>
                <w:szCs w:val="28"/>
              </w:rPr>
            </w:pPr>
            <w:r>
              <w:t>(в баллах)</w:t>
            </w:r>
          </w:p>
        </w:tc>
      </w:tr>
      <w:tr w:rsidR="00E20A5D" w:rsidRPr="00B33C74" w:rsidTr="00331776">
        <w:tc>
          <w:tcPr>
            <w:tcW w:w="4788" w:type="dxa"/>
            <w:shd w:val="clear" w:color="auto" w:fill="auto"/>
          </w:tcPr>
          <w:p w:rsidR="00E20A5D" w:rsidRPr="00B33C74" w:rsidRDefault="00E20A5D" w:rsidP="00331776">
            <w:pPr>
              <w:jc w:val="center"/>
              <w:rPr>
                <w:sz w:val="28"/>
                <w:szCs w:val="28"/>
              </w:rPr>
            </w:pPr>
            <w:r w:rsidRPr="00B33C74">
              <w:rPr>
                <w:sz w:val="28"/>
                <w:szCs w:val="28"/>
              </w:rPr>
              <w:t>1</w:t>
            </w:r>
          </w:p>
        </w:tc>
        <w:tc>
          <w:tcPr>
            <w:tcW w:w="1496" w:type="dxa"/>
            <w:shd w:val="clear" w:color="auto" w:fill="auto"/>
          </w:tcPr>
          <w:p w:rsidR="00E20A5D" w:rsidRPr="00B33C74" w:rsidRDefault="00E20A5D" w:rsidP="00331776">
            <w:pPr>
              <w:jc w:val="center"/>
              <w:rPr>
                <w:sz w:val="28"/>
                <w:szCs w:val="28"/>
              </w:rPr>
            </w:pPr>
            <w:r w:rsidRPr="00B33C74">
              <w:rPr>
                <w:sz w:val="28"/>
                <w:szCs w:val="28"/>
              </w:rPr>
              <w:t>2</w:t>
            </w:r>
          </w:p>
        </w:tc>
        <w:tc>
          <w:tcPr>
            <w:tcW w:w="720" w:type="dxa"/>
            <w:shd w:val="clear" w:color="auto" w:fill="auto"/>
          </w:tcPr>
          <w:p w:rsidR="00E20A5D" w:rsidRPr="00B33C74" w:rsidRDefault="00E20A5D" w:rsidP="00331776">
            <w:pPr>
              <w:jc w:val="center"/>
              <w:rPr>
                <w:sz w:val="28"/>
                <w:szCs w:val="28"/>
              </w:rPr>
            </w:pPr>
            <w:r w:rsidRPr="00B33C74">
              <w:rPr>
                <w:sz w:val="28"/>
                <w:szCs w:val="28"/>
              </w:rPr>
              <w:t>3</w:t>
            </w:r>
          </w:p>
        </w:tc>
        <w:tc>
          <w:tcPr>
            <w:tcW w:w="720" w:type="dxa"/>
            <w:shd w:val="clear" w:color="auto" w:fill="auto"/>
          </w:tcPr>
          <w:p w:rsidR="00E20A5D" w:rsidRPr="00B33C74" w:rsidRDefault="00E20A5D" w:rsidP="00331776">
            <w:pPr>
              <w:jc w:val="center"/>
              <w:rPr>
                <w:sz w:val="28"/>
                <w:szCs w:val="28"/>
              </w:rPr>
            </w:pPr>
            <w:r w:rsidRPr="00B33C74">
              <w:rPr>
                <w:sz w:val="28"/>
                <w:szCs w:val="28"/>
              </w:rPr>
              <w:t>4</w:t>
            </w:r>
          </w:p>
        </w:tc>
        <w:tc>
          <w:tcPr>
            <w:tcW w:w="1260" w:type="dxa"/>
            <w:shd w:val="clear" w:color="auto" w:fill="auto"/>
          </w:tcPr>
          <w:p w:rsidR="00E20A5D" w:rsidRPr="00B33C74" w:rsidRDefault="00E20A5D" w:rsidP="00331776">
            <w:pPr>
              <w:jc w:val="center"/>
              <w:rPr>
                <w:sz w:val="28"/>
                <w:szCs w:val="28"/>
              </w:rPr>
            </w:pPr>
            <w:r w:rsidRPr="00B33C74">
              <w:rPr>
                <w:sz w:val="28"/>
                <w:szCs w:val="28"/>
              </w:rPr>
              <w:t>5</w:t>
            </w:r>
          </w:p>
        </w:tc>
        <w:tc>
          <w:tcPr>
            <w:tcW w:w="720" w:type="dxa"/>
            <w:shd w:val="clear" w:color="auto" w:fill="auto"/>
          </w:tcPr>
          <w:p w:rsidR="00E20A5D" w:rsidRPr="00B33C74" w:rsidRDefault="00E20A5D" w:rsidP="00331776">
            <w:pPr>
              <w:jc w:val="center"/>
              <w:rPr>
                <w:sz w:val="28"/>
                <w:szCs w:val="28"/>
              </w:rPr>
            </w:pPr>
            <w:r w:rsidRPr="00B33C74">
              <w:rPr>
                <w:sz w:val="28"/>
                <w:szCs w:val="28"/>
              </w:rPr>
              <w:t>6</w:t>
            </w:r>
          </w:p>
        </w:tc>
        <w:tc>
          <w:tcPr>
            <w:tcW w:w="720" w:type="dxa"/>
            <w:shd w:val="clear" w:color="auto" w:fill="auto"/>
          </w:tcPr>
          <w:p w:rsidR="00E20A5D" w:rsidRPr="00B33C74" w:rsidRDefault="00E20A5D" w:rsidP="00331776">
            <w:pPr>
              <w:jc w:val="center"/>
              <w:rPr>
                <w:sz w:val="28"/>
                <w:szCs w:val="28"/>
              </w:rPr>
            </w:pPr>
            <w:r w:rsidRPr="00B33C74">
              <w:rPr>
                <w:sz w:val="28"/>
                <w:szCs w:val="28"/>
              </w:rPr>
              <w:t>7</w:t>
            </w:r>
          </w:p>
        </w:tc>
        <w:tc>
          <w:tcPr>
            <w:tcW w:w="1380" w:type="dxa"/>
            <w:shd w:val="clear" w:color="auto" w:fill="auto"/>
          </w:tcPr>
          <w:p w:rsidR="00E20A5D" w:rsidRPr="00B33C74" w:rsidRDefault="00E20A5D" w:rsidP="00331776">
            <w:pPr>
              <w:jc w:val="center"/>
              <w:rPr>
                <w:sz w:val="28"/>
                <w:szCs w:val="28"/>
              </w:rPr>
            </w:pPr>
            <w:r w:rsidRPr="00B33C74">
              <w:rPr>
                <w:sz w:val="28"/>
                <w:szCs w:val="28"/>
              </w:rPr>
              <w:t>8</w:t>
            </w:r>
          </w:p>
        </w:tc>
        <w:tc>
          <w:tcPr>
            <w:tcW w:w="540" w:type="dxa"/>
            <w:shd w:val="clear" w:color="auto" w:fill="auto"/>
          </w:tcPr>
          <w:p w:rsidR="00E20A5D" w:rsidRPr="00B33C74" w:rsidRDefault="00E20A5D" w:rsidP="00331776">
            <w:pPr>
              <w:jc w:val="center"/>
              <w:rPr>
                <w:sz w:val="28"/>
                <w:szCs w:val="28"/>
              </w:rPr>
            </w:pPr>
            <w:r w:rsidRPr="00B33C74">
              <w:rPr>
                <w:sz w:val="28"/>
                <w:szCs w:val="28"/>
              </w:rPr>
              <w:t>9</w:t>
            </w:r>
          </w:p>
        </w:tc>
        <w:tc>
          <w:tcPr>
            <w:tcW w:w="720" w:type="dxa"/>
            <w:shd w:val="clear" w:color="auto" w:fill="auto"/>
          </w:tcPr>
          <w:p w:rsidR="00E20A5D" w:rsidRPr="00B33C74" w:rsidRDefault="00E20A5D" w:rsidP="00331776">
            <w:pPr>
              <w:jc w:val="center"/>
              <w:rPr>
                <w:sz w:val="28"/>
                <w:szCs w:val="28"/>
              </w:rPr>
            </w:pPr>
            <w:r w:rsidRPr="00B33C74">
              <w:rPr>
                <w:sz w:val="28"/>
                <w:szCs w:val="28"/>
              </w:rPr>
              <w:t>10</w:t>
            </w:r>
          </w:p>
        </w:tc>
        <w:tc>
          <w:tcPr>
            <w:tcW w:w="720" w:type="dxa"/>
            <w:shd w:val="clear" w:color="auto" w:fill="auto"/>
          </w:tcPr>
          <w:p w:rsidR="00E20A5D" w:rsidRPr="00B33C74" w:rsidRDefault="00E20A5D" w:rsidP="00331776">
            <w:pPr>
              <w:jc w:val="center"/>
              <w:rPr>
                <w:sz w:val="28"/>
                <w:szCs w:val="28"/>
              </w:rPr>
            </w:pPr>
            <w:r w:rsidRPr="00B33C74">
              <w:rPr>
                <w:sz w:val="28"/>
                <w:szCs w:val="28"/>
              </w:rPr>
              <w:t>11</w:t>
            </w:r>
          </w:p>
        </w:tc>
        <w:tc>
          <w:tcPr>
            <w:tcW w:w="1358" w:type="dxa"/>
            <w:shd w:val="clear" w:color="auto" w:fill="auto"/>
          </w:tcPr>
          <w:p w:rsidR="00E20A5D" w:rsidRPr="00B33C74" w:rsidRDefault="00E20A5D" w:rsidP="00331776">
            <w:pPr>
              <w:jc w:val="center"/>
              <w:rPr>
                <w:sz w:val="28"/>
                <w:szCs w:val="28"/>
              </w:rPr>
            </w:pPr>
            <w:r w:rsidRPr="00B33C74">
              <w:rPr>
                <w:sz w:val="28"/>
                <w:szCs w:val="28"/>
              </w:rPr>
              <w:t>12</w:t>
            </w:r>
          </w:p>
        </w:tc>
      </w:tr>
      <w:tr w:rsidR="00E20A5D" w:rsidRPr="00B33C74" w:rsidTr="00331776">
        <w:tc>
          <w:tcPr>
            <w:tcW w:w="4788" w:type="dxa"/>
            <w:shd w:val="clear" w:color="auto" w:fill="auto"/>
          </w:tcPr>
          <w:p w:rsidR="00E20A5D" w:rsidRPr="00FC22CF" w:rsidRDefault="00E20A5D" w:rsidP="00331776">
            <w:pPr>
              <w:jc w:val="both"/>
            </w:pPr>
            <w:r w:rsidRPr="00FC22CF">
              <w:t>Показатели непосредственных результатов</w:t>
            </w:r>
          </w:p>
        </w:tc>
        <w:tc>
          <w:tcPr>
            <w:tcW w:w="1496" w:type="dxa"/>
            <w:shd w:val="clear" w:color="auto" w:fill="auto"/>
          </w:tcPr>
          <w:p w:rsidR="00E20A5D" w:rsidRPr="00B33C74" w:rsidRDefault="00E20A5D" w:rsidP="00331776">
            <w:pPr>
              <w:jc w:val="center"/>
              <w:rPr>
                <w:sz w:val="28"/>
                <w:szCs w:val="28"/>
              </w:rPr>
            </w:pPr>
          </w:p>
        </w:tc>
        <w:tc>
          <w:tcPr>
            <w:tcW w:w="720" w:type="dxa"/>
            <w:shd w:val="clear" w:color="auto" w:fill="auto"/>
          </w:tcPr>
          <w:p w:rsidR="00E20A5D" w:rsidRPr="00B33C74" w:rsidRDefault="00E20A5D" w:rsidP="00331776">
            <w:pPr>
              <w:jc w:val="center"/>
              <w:rPr>
                <w:sz w:val="28"/>
                <w:szCs w:val="28"/>
              </w:rPr>
            </w:pPr>
          </w:p>
        </w:tc>
        <w:tc>
          <w:tcPr>
            <w:tcW w:w="720" w:type="dxa"/>
            <w:shd w:val="clear" w:color="auto" w:fill="auto"/>
          </w:tcPr>
          <w:p w:rsidR="00E20A5D" w:rsidRPr="00B33C74" w:rsidRDefault="00E20A5D" w:rsidP="00331776">
            <w:pPr>
              <w:jc w:val="center"/>
              <w:rPr>
                <w:sz w:val="28"/>
                <w:szCs w:val="28"/>
              </w:rPr>
            </w:pPr>
          </w:p>
        </w:tc>
        <w:tc>
          <w:tcPr>
            <w:tcW w:w="1260" w:type="dxa"/>
            <w:shd w:val="clear" w:color="auto" w:fill="auto"/>
          </w:tcPr>
          <w:p w:rsidR="00E20A5D" w:rsidRPr="00B33C74" w:rsidRDefault="00E20A5D" w:rsidP="00331776">
            <w:pPr>
              <w:jc w:val="center"/>
              <w:rPr>
                <w:sz w:val="28"/>
                <w:szCs w:val="28"/>
              </w:rPr>
            </w:pPr>
          </w:p>
        </w:tc>
        <w:tc>
          <w:tcPr>
            <w:tcW w:w="720" w:type="dxa"/>
            <w:shd w:val="clear" w:color="auto" w:fill="auto"/>
          </w:tcPr>
          <w:p w:rsidR="00E20A5D" w:rsidRPr="00B33C74" w:rsidRDefault="00E20A5D" w:rsidP="00331776">
            <w:pPr>
              <w:jc w:val="center"/>
              <w:rPr>
                <w:sz w:val="28"/>
                <w:szCs w:val="28"/>
              </w:rPr>
            </w:pPr>
          </w:p>
        </w:tc>
        <w:tc>
          <w:tcPr>
            <w:tcW w:w="720" w:type="dxa"/>
            <w:shd w:val="clear" w:color="auto" w:fill="auto"/>
          </w:tcPr>
          <w:p w:rsidR="00E20A5D" w:rsidRPr="00B33C74" w:rsidRDefault="00E20A5D" w:rsidP="00331776">
            <w:pPr>
              <w:jc w:val="center"/>
              <w:rPr>
                <w:sz w:val="28"/>
                <w:szCs w:val="28"/>
              </w:rPr>
            </w:pPr>
          </w:p>
        </w:tc>
        <w:tc>
          <w:tcPr>
            <w:tcW w:w="1380" w:type="dxa"/>
            <w:shd w:val="clear" w:color="auto" w:fill="auto"/>
          </w:tcPr>
          <w:p w:rsidR="00E20A5D" w:rsidRPr="00B33C74" w:rsidRDefault="00E20A5D" w:rsidP="00331776">
            <w:pPr>
              <w:jc w:val="center"/>
              <w:rPr>
                <w:sz w:val="28"/>
                <w:szCs w:val="28"/>
              </w:rPr>
            </w:pPr>
          </w:p>
        </w:tc>
        <w:tc>
          <w:tcPr>
            <w:tcW w:w="540" w:type="dxa"/>
            <w:shd w:val="clear" w:color="auto" w:fill="auto"/>
          </w:tcPr>
          <w:p w:rsidR="00E20A5D" w:rsidRPr="00B33C74" w:rsidRDefault="00E20A5D" w:rsidP="00331776">
            <w:pPr>
              <w:jc w:val="center"/>
              <w:rPr>
                <w:sz w:val="28"/>
                <w:szCs w:val="28"/>
              </w:rPr>
            </w:pPr>
          </w:p>
        </w:tc>
        <w:tc>
          <w:tcPr>
            <w:tcW w:w="720" w:type="dxa"/>
            <w:shd w:val="clear" w:color="auto" w:fill="auto"/>
          </w:tcPr>
          <w:p w:rsidR="00E20A5D" w:rsidRPr="00B33C74" w:rsidRDefault="00E20A5D" w:rsidP="00331776">
            <w:pPr>
              <w:jc w:val="center"/>
              <w:rPr>
                <w:sz w:val="28"/>
                <w:szCs w:val="28"/>
              </w:rPr>
            </w:pPr>
          </w:p>
        </w:tc>
        <w:tc>
          <w:tcPr>
            <w:tcW w:w="720" w:type="dxa"/>
            <w:shd w:val="clear" w:color="auto" w:fill="auto"/>
          </w:tcPr>
          <w:p w:rsidR="00E20A5D" w:rsidRPr="00B33C74" w:rsidRDefault="00E20A5D" w:rsidP="00331776">
            <w:pPr>
              <w:jc w:val="center"/>
              <w:rPr>
                <w:sz w:val="28"/>
                <w:szCs w:val="28"/>
              </w:rPr>
            </w:pPr>
          </w:p>
        </w:tc>
        <w:tc>
          <w:tcPr>
            <w:tcW w:w="1358" w:type="dxa"/>
            <w:shd w:val="clear" w:color="auto" w:fill="auto"/>
          </w:tcPr>
          <w:p w:rsidR="00E20A5D" w:rsidRPr="00B33C74" w:rsidRDefault="00E20A5D" w:rsidP="00331776">
            <w:pPr>
              <w:jc w:val="center"/>
              <w:rPr>
                <w:sz w:val="28"/>
                <w:szCs w:val="28"/>
              </w:rPr>
            </w:pPr>
          </w:p>
        </w:tc>
      </w:tr>
      <w:tr w:rsidR="00E20A5D" w:rsidRPr="00B33C74" w:rsidTr="00331776">
        <w:tc>
          <w:tcPr>
            <w:tcW w:w="4788" w:type="dxa"/>
            <w:shd w:val="clear" w:color="auto" w:fill="auto"/>
          </w:tcPr>
          <w:p w:rsidR="00E20A5D" w:rsidRPr="00FC22CF" w:rsidRDefault="00E20A5D" w:rsidP="00331776">
            <w:pPr>
              <w:jc w:val="both"/>
            </w:pPr>
            <w:r w:rsidRPr="00FC22CF">
              <w:t>Целевой показатель 1</w:t>
            </w:r>
          </w:p>
        </w:tc>
        <w:tc>
          <w:tcPr>
            <w:tcW w:w="1496"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26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80" w:type="dxa"/>
            <w:shd w:val="clear" w:color="auto" w:fill="auto"/>
          </w:tcPr>
          <w:p w:rsidR="00E20A5D" w:rsidRPr="00B33C74" w:rsidRDefault="00E20A5D" w:rsidP="00331776">
            <w:pPr>
              <w:jc w:val="both"/>
              <w:rPr>
                <w:sz w:val="28"/>
                <w:szCs w:val="28"/>
              </w:rPr>
            </w:pPr>
          </w:p>
        </w:tc>
        <w:tc>
          <w:tcPr>
            <w:tcW w:w="54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58" w:type="dxa"/>
            <w:shd w:val="clear" w:color="auto" w:fill="auto"/>
          </w:tcPr>
          <w:p w:rsidR="00E20A5D" w:rsidRPr="00B33C74" w:rsidRDefault="00E20A5D" w:rsidP="00331776">
            <w:pPr>
              <w:jc w:val="both"/>
              <w:rPr>
                <w:sz w:val="28"/>
                <w:szCs w:val="28"/>
              </w:rPr>
            </w:pPr>
          </w:p>
        </w:tc>
      </w:tr>
      <w:tr w:rsidR="00E20A5D" w:rsidRPr="00B33C74" w:rsidTr="00331776">
        <w:tc>
          <w:tcPr>
            <w:tcW w:w="4788" w:type="dxa"/>
            <w:shd w:val="clear" w:color="auto" w:fill="auto"/>
          </w:tcPr>
          <w:p w:rsidR="00E20A5D" w:rsidRPr="00FC22CF" w:rsidRDefault="00E20A5D" w:rsidP="00331776">
            <w:pPr>
              <w:jc w:val="both"/>
            </w:pPr>
            <w:r w:rsidRPr="00FC22CF">
              <w:t>Целевой показатель 2</w:t>
            </w:r>
          </w:p>
        </w:tc>
        <w:tc>
          <w:tcPr>
            <w:tcW w:w="1496"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26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80" w:type="dxa"/>
            <w:shd w:val="clear" w:color="auto" w:fill="auto"/>
          </w:tcPr>
          <w:p w:rsidR="00E20A5D" w:rsidRPr="00B33C74" w:rsidRDefault="00E20A5D" w:rsidP="00331776">
            <w:pPr>
              <w:jc w:val="both"/>
              <w:rPr>
                <w:sz w:val="28"/>
                <w:szCs w:val="28"/>
              </w:rPr>
            </w:pPr>
          </w:p>
        </w:tc>
        <w:tc>
          <w:tcPr>
            <w:tcW w:w="54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58" w:type="dxa"/>
            <w:shd w:val="clear" w:color="auto" w:fill="auto"/>
          </w:tcPr>
          <w:p w:rsidR="00E20A5D" w:rsidRPr="00B33C74" w:rsidRDefault="00E20A5D" w:rsidP="00331776">
            <w:pPr>
              <w:jc w:val="both"/>
              <w:rPr>
                <w:sz w:val="28"/>
                <w:szCs w:val="28"/>
              </w:rPr>
            </w:pPr>
          </w:p>
        </w:tc>
      </w:tr>
      <w:tr w:rsidR="00E20A5D" w:rsidRPr="00B33C74" w:rsidTr="00331776">
        <w:tc>
          <w:tcPr>
            <w:tcW w:w="4788" w:type="dxa"/>
            <w:shd w:val="clear" w:color="auto" w:fill="auto"/>
          </w:tcPr>
          <w:p w:rsidR="00E20A5D" w:rsidRPr="00FC22CF" w:rsidRDefault="00E20A5D" w:rsidP="00331776">
            <w:pPr>
              <w:jc w:val="both"/>
            </w:pPr>
            <w:r w:rsidRPr="00FC22CF">
              <w:t>…</w:t>
            </w:r>
          </w:p>
        </w:tc>
        <w:tc>
          <w:tcPr>
            <w:tcW w:w="1496"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26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80" w:type="dxa"/>
            <w:shd w:val="clear" w:color="auto" w:fill="auto"/>
          </w:tcPr>
          <w:p w:rsidR="00E20A5D" w:rsidRPr="00B33C74" w:rsidRDefault="00E20A5D" w:rsidP="00331776">
            <w:pPr>
              <w:jc w:val="both"/>
              <w:rPr>
                <w:sz w:val="28"/>
                <w:szCs w:val="28"/>
              </w:rPr>
            </w:pPr>
          </w:p>
        </w:tc>
        <w:tc>
          <w:tcPr>
            <w:tcW w:w="54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58" w:type="dxa"/>
            <w:shd w:val="clear" w:color="auto" w:fill="auto"/>
          </w:tcPr>
          <w:p w:rsidR="00E20A5D" w:rsidRPr="00B33C74" w:rsidRDefault="00E20A5D" w:rsidP="00331776">
            <w:pPr>
              <w:jc w:val="both"/>
              <w:rPr>
                <w:sz w:val="28"/>
                <w:szCs w:val="28"/>
              </w:rPr>
            </w:pPr>
          </w:p>
        </w:tc>
      </w:tr>
      <w:tr w:rsidR="00E20A5D" w:rsidRPr="00B33C74" w:rsidTr="00331776">
        <w:tc>
          <w:tcPr>
            <w:tcW w:w="4788" w:type="dxa"/>
            <w:shd w:val="clear" w:color="auto" w:fill="auto"/>
          </w:tcPr>
          <w:p w:rsidR="00E20A5D" w:rsidRPr="00FC22CF" w:rsidRDefault="00E20A5D" w:rsidP="00331776">
            <w:pPr>
              <w:jc w:val="both"/>
            </w:pPr>
            <w:r w:rsidRPr="00FC22CF">
              <w:t>Показатели конечных результатов</w:t>
            </w:r>
          </w:p>
        </w:tc>
        <w:tc>
          <w:tcPr>
            <w:tcW w:w="1496"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26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80" w:type="dxa"/>
            <w:shd w:val="clear" w:color="auto" w:fill="auto"/>
          </w:tcPr>
          <w:p w:rsidR="00E20A5D" w:rsidRPr="00B33C74" w:rsidRDefault="00E20A5D" w:rsidP="00331776">
            <w:pPr>
              <w:jc w:val="both"/>
              <w:rPr>
                <w:sz w:val="28"/>
                <w:szCs w:val="28"/>
              </w:rPr>
            </w:pPr>
          </w:p>
        </w:tc>
        <w:tc>
          <w:tcPr>
            <w:tcW w:w="54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58" w:type="dxa"/>
            <w:shd w:val="clear" w:color="auto" w:fill="auto"/>
          </w:tcPr>
          <w:p w:rsidR="00E20A5D" w:rsidRPr="00B33C74" w:rsidRDefault="00E20A5D" w:rsidP="00331776">
            <w:pPr>
              <w:jc w:val="both"/>
              <w:rPr>
                <w:sz w:val="28"/>
                <w:szCs w:val="28"/>
              </w:rPr>
            </w:pPr>
          </w:p>
        </w:tc>
      </w:tr>
      <w:tr w:rsidR="00E20A5D" w:rsidRPr="00B33C74" w:rsidTr="00331776">
        <w:tc>
          <w:tcPr>
            <w:tcW w:w="4788" w:type="dxa"/>
            <w:shd w:val="clear" w:color="auto" w:fill="auto"/>
          </w:tcPr>
          <w:p w:rsidR="00E20A5D" w:rsidRPr="00FC22CF" w:rsidRDefault="00E20A5D" w:rsidP="00331776">
            <w:pPr>
              <w:jc w:val="both"/>
            </w:pPr>
            <w:r w:rsidRPr="00FC22CF">
              <w:t>Целевой показатель 1</w:t>
            </w:r>
          </w:p>
        </w:tc>
        <w:tc>
          <w:tcPr>
            <w:tcW w:w="1496"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26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80" w:type="dxa"/>
            <w:shd w:val="clear" w:color="auto" w:fill="auto"/>
          </w:tcPr>
          <w:p w:rsidR="00E20A5D" w:rsidRPr="00B33C74" w:rsidRDefault="00E20A5D" w:rsidP="00331776">
            <w:pPr>
              <w:jc w:val="both"/>
              <w:rPr>
                <w:sz w:val="28"/>
                <w:szCs w:val="28"/>
              </w:rPr>
            </w:pPr>
          </w:p>
        </w:tc>
        <w:tc>
          <w:tcPr>
            <w:tcW w:w="54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58" w:type="dxa"/>
            <w:shd w:val="clear" w:color="auto" w:fill="auto"/>
          </w:tcPr>
          <w:p w:rsidR="00E20A5D" w:rsidRPr="00B33C74" w:rsidRDefault="00E20A5D" w:rsidP="00331776">
            <w:pPr>
              <w:jc w:val="both"/>
              <w:rPr>
                <w:sz w:val="28"/>
                <w:szCs w:val="28"/>
              </w:rPr>
            </w:pPr>
          </w:p>
        </w:tc>
      </w:tr>
      <w:tr w:rsidR="00E20A5D" w:rsidRPr="00B33C74" w:rsidTr="00331776">
        <w:tc>
          <w:tcPr>
            <w:tcW w:w="4788" w:type="dxa"/>
            <w:shd w:val="clear" w:color="auto" w:fill="auto"/>
          </w:tcPr>
          <w:p w:rsidR="00E20A5D" w:rsidRPr="00FC22CF" w:rsidRDefault="00E20A5D" w:rsidP="00331776">
            <w:pPr>
              <w:jc w:val="both"/>
            </w:pPr>
            <w:r w:rsidRPr="00FC22CF">
              <w:t>Целевой показатель 2</w:t>
            </w:r>
          </w:p>
        </w:tc>
        <w:tc>
          <w:tcPr>
            <w:tcW w:w="1496"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26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80" w:type="dxa"/>
            <w:shd w:val="clear" w:color="auto" w:fill="auto"/>
          </w:tcPr>
          <w:p w:rsidR="00E20A5D" w:rsidRPr="00B33C74" w:rsidRDefault="00E20A5D" w:rsidP="00331776">
            <w:pPr>
              <w:jc w:val="both"/>
              <w:rPr>
                <w:sz w:val="28"/>
                <w:szCs w:val="28"/>
              </w:rPr>
            </w:pPr>
          </w:p>
        </w:tc>
        <w:tc>
          <w:tcPr>
            <w:tcW w:w="54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58" w:type="dxa"/>
            <w:shd w:val="clear" w:color="auto" w:fill="auto"/>
          </w:tcPr>
          <w:p w:rsidR="00E20A5D" w:rsidRPr="00B33C74" w:rsidRDefault="00E20A5D" w:rsidP="00331776">
            <w:pPr>
              <w:jc w:val="both"/>
              <w:rPr>
                <w:sz w:val="28"/>
                <w:szCs w:val="28"/>
              </w:rPr>
            </w:pPr>
          </w:p>
        </w:tc>
      </w:tr>
      <w:tr w:rsidR="00E20A5D" w:rsidRPr="00B33C74" w:rsidTr="00331776">
        <w:tc>
          <w:tcPr>
            <w:tcW w:w="4788" w:type="dxa"/>
            <w:shd w:val="clear" w:color="auto" w:fill="auto"/>
          </w:tcPr>
          <w:p w:rsidR="00E20A5D" w:rsidRPr="00FC22CF" w:rsidRDefault="00E20A5D" w:rsidP="00331776">
            <w:r w:rsidRPr="00FC22CF">
              <w:t>…</w:t>
            </w:r>
          </w:p>
        </w:tc>
        <w:tc>
          <w:tcPr>
            <w:tcW w:w="1496"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26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80" w:type="dxa"/>
            <w:shd w:val="clear" w:color="auto" w:fill="auto"/>
          </w:tcPr>
          <w:p w:rsidR="00E20A5D" w:rsidRPr="00B33C74" w:rsidRDefault="00E20A5D" w:rsidP="00331776">
            <w:pPr>
              <w:jc w:val="both"/>
              <w:rPr>
                <w:sz w:val="28"/>
                <w:szCs w:val="28"/>
              </w:rPr>
            </w:pPr>
          </w:p>
        </w:tc>
        <w:tc>
          <w:tcPr>
            <w:tcW w:w="54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58" w:type="dxa"/>
            <w:shd w:val="clear" w:color="auto" w:fill="auto"/>
          </w:tcPr>
          <w:p w:rsidR="00E20A5D" w:rsidRPr="00B33C74" w:rsidRDefault="00E20A5D" w:rsidP="00331776">
            <w:pPr>
              <w:jc w:val="both"/>
              <w:rPr>
                <w:sz w:val="28"/>
                <w:szCs w:val="28"/>
              </w:rPr>
            </w:pPr>
          </w:p>
        </w:tc>
      </w:tr>
      <w:tr w:rsidR="00E20A5D" w:rsidRPr="00B33C74" w:rsidTr="00331776">
        <w:tc>
          <w:tcPr>
            <w:tcW w:w="4788" w:type="dxa"/>
            <w:shd w:val="clear" w:color="auto" w:fill="auto"/>
          </w:tcPr>
          <w:p w:rsidR="00E20A5D" w:rsidRPr="00FC22CF" w:rsidRDefault="00E20A5D" w:rsidP="00331776">
            <w:r w:rsidRPr="00FC22CF">
              <w:t>Итоговая сводная оценка (</w:t>
            </w:r>
            <w:r w:rsidRPr="00B33C74">
              <w:rPr>
                <w:lang w:val="en-US"/>
              </w:rPr>
              <w:t>S)</w:t>
            </w:r>
          </w:p>
        </w:tc>
        <w:tc>
          <w:tcPr>
            <w:tcW w:w="1496"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26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80" w:type="dxa"/>
            <w:shd w:val="clear" w:color="auto" w:fill="auto"/>
          </w:tcPr>
          <w:p w:rsidR="00E20A5D" w:rsidRPr="00B33C74" w:rsidRDefault="00E20A5D" w:rsidP="00331776">
            <w:pPr>
              <w:jc w:val="both"/>
              <w:rPr>
                <w:sz w:val="28"/>
                <w:szCs w:val="28"/>
              </w:rPr>
            </w:pPr>
          </w:p>
        </w:tc>
        <w:tc>
          <w:tcPr>
            <w:tcW w:w="54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720" w:type="dxa"/>
            <w:shd w:val="clear" w:color="auto" w:fill="auto"/>
          </w:tcPr>
          <w:p w:rsidR="00E20A5D" w:rsidRPr="00B33C74" w:rsidRDefault="00E20A5D" w:rsidP="00331776">
            <w:pPr>
              <w:jc w:val="both"/>
              <w:rPr>
                <w:sz w:val="28"/>
                <w:szCs w:val="28"/>
              </w:rPr>
            </w:pPr>
          </w:p>
        </w:tc>
        <w:tc>
          <w:tcPr>
            <w:tcW w:w="1358" w:type="dxa"/>
            <w:shd w:val="clear" w:color="auto" w:fill="auto"/>
          </w:tcPr>
          <w:p w:rsidR="00E20A5D" w:rsidRPr="00B33C74" w:rsidRDefault="00E20A5D" w:rsidP="00331776">
            <w:pPr>
              <w:jc w:val="both"/>
              <w:rPr>
                <w:sz w:val="28"/>
                <w:szCs w:val="28"/>
              </w:rPr>
            </w:pPr>
          </w:p>
        </w:tc>
      </w:tr>
    </w:tbl>
    <w:p w:rsidR="00E20A5D" w:rsidRDefault="00E20A5D" w:rsidP="00E20A5D">
      <w:pPr>
        <w:ind w:left="360"/>
        <w:jc w:val="both"/>
        <w:rPr>
          <w:sz w:val="28"/>
          <w:szCs w:val="28"/>
        </w:rPr>
      </w:pPr>
    </w:p>
    <w:p w:rsidR="00E20A5D" w:rsidRDefault="00E20A5D" w:rsidP="00E20A5D">
      <w:pPr>
        <w:jc w:val="both"/>
        <w:outlineLvl w:val="1"/>
        <w:rPr>
          <w:b/>
          <w:sz w:val="28"/>
          <w:szCs w:val="28"/>
        </w:rPr>
      </w:pPr>
    </w:p>
    <w:p w:rsidR="00E20A5D" w:rsidRDefault="00E20A5D" w:rsidP="00E20A5D">
      <w:pPr>
        <w:jc w:val="both"/>
        <w:rPr>
          <w:sz w:val="28"/>
          <w:szCs w:val="28"/>
        </w:rPr>
      </w:pPr>
      <w:r>
        <w:rPr>
          <w:b/>
          <w:sz w:val="28"/>
          <w:szCs w:val="28"/>
        </w:rPr>
        <w:t xml:space="preserve"> </w:t>
      </w:r>
      <w:r>
        <w:rPr>
          <w:sz w:val="28"/>
          <w:szCs w:val="28"/>
        </w:rPr>
        <w:t>* графа 10 заполняется независимо от года реализации муниципальной программы, графы 11 и 12 заполняются в случае завершения реализации муниципальной программы</w:t>
      </w:r>
    </w:p>
    <w:p w:rsidR="00E20A5D" w:rsidRDefault="00E20A5D" w:rsidP="00E20A5D">
      <w:pPr>
        <w:ind w:firstLine="708"/>
        <w:jc w:val="both"/>
        <w:outlineLvl w:val="1"/>
        <w:rPr>
          <w:b/>
          <w:sz w:val="28"/>
          <w:szCs w:val="28"/>
        </w:rPr>
      </w:pPr>
    </w:p>
    <w:p w:rsidR="00E20A5D" w:rsidRDefault="00E20A5D" w:rsidP="00E20A5D">
      <w:pPr>
        <w:jc w:val="both"/>
        <w:outlineLvl w:val="1"/>
        <w:rPr>
          <w:b/>
          <w:sz w:val="28"/>
          <w:szCs w:val="28"/>
        </w:rPr>
      </w:pPr>
      <w:r>
        <w:rPr>
          <w:b/>
          <w:sz w:val="28"/>
          <w:szCs w:val="28"/>
        </w:rPr>
        <w:br w:type="page"/>
      </w:r>
    </w:p>
    <w:p w:rsidR="00E20A5D" w:rsidRPr="00F24B17" w:rsidRDefault="00E20A5D" w:rsidP="00E20A5D">
      <w:pPr>
        <w:ind w:left="11340"/>
        <w:rPr>
          <w:sz w:val="28"/>
          <w:szCs w:val="28"/>
        </w:rPr>
      </w:pPr>
      <w:r w:rsidRPr="00F24B17">
        <w:rPr>
          <w:sz w:val="28"/>
          <w:szCs w:val="28"/>
        </w:rPr>
        <w:lastRenderedPageBreak/>
        <w:t xml:space="preserve">Приложение </w:t>
      </w:r>
      <w:r>
        <w:rPr>
          <w:sz w:val="28"/>
          <w:szCs w:val="28"/>
        </w:rPr>
        <w:t xml:space="preserve">4 </w:t>
      </w:r>
      <w:r w:rsidRPr="00F24B17">
        <w:rPr>
          <w:sz w:val="28"/>
          <w:szCs w:val="28"/>
        </w:rPr>
        <w:t xml:space="preserve">к Порядку </w:t>
      </w:r>
    </w:p>
    <w:p w:rsidR="00E20A5D" w:rsidRDefault="00E20A5D" w:rsidP="00E20A5D">
      <w:pPr>
        <w:ind w:firstLine="540"/>
        <w:jc w:val="both"/>
        <w:outlineLvl w:val="1"/>
        <w:rPr>
          <w:sz w:val="28"/>
          <w:szCs w:val="28"/>
        </w:rPr>
      </w:pPr>
    </w:p>
    <w:p w:rsidR="00E20A5D" w:rsidRDefault="00E20A5D" w:rsidP="00E20A5D">
      <w:pPr>
        <w:ind w:firstLine="540"/>
        <w:jc w:val="both"/>
        <w:outlineLvl w:val="1"/>
        <w:rPr>
          <w:sz w:val="28"/>
          <w:szCs w:val="28"/>
        </w:rPr>
      </w:pPr>
    </w:p>
    <w:p w:rsidR="00E20A5D" w:rsidRDefault="00E20A5D" w:rsidP="00E20A5D">
      <w:pPr>
        <w:ind w:firstLine="540"/>
        <w:jc w:val="both"/>
        <w:outlineLvl w:val="1"/>
        <w:rPr>
          <w:sz w:val="28"/>
          <w:szCs w:val="28"/>
        </w:rPr>
      </w:pPr>
    </w:p>
    <w:p w:rsidR="00E20A5D" w:rsidRDefault="00E20A5D" w:rsidP="00E20A5D">
      <w:pPr>
        <w:jc w:val="center"/>
        <w:rPr>
          <w:b/>
          <w:sz w:val="28"/>
          <w:szCs w:val="28"/>
        </w:rPr>
      </w:pPr>
      <w:r>
        <w:rPr>
          <w:b/>
          <w:sz w:val="28"/>
          <w:szCs w:val="28"/>
        </w:rPr>
        <w:t xml:space="preserve">Оценка результативности реализации </w:t>
      </w:r>
    </w:p>
    <w:p w:rsidR="00E20A5D" w:rsidRDefault="00E20A5D" w:rsidP="00E20A5D">
      <w:pPr>
        <w:jc w:val="center"/>
        <w:rPr>
          <w:b/>
          <w:sz w:val="28"/>
          <w:szCs w:val="28"/>
        </w:rPr>
      </w:pPr>
      <w:r>
        <w:rPr>
          <w:b/>
          <w:sz w:val="28"/>
          <w:szCs w:val="28"/>
        </w:rPr>
        <w:t xml:space="preserve">муниципальной программы </w:t>
      </w:r>
    </w:p>
    <w:p w:rsidR="00E20A5D" w:rsidRDefault="00E20A5D" w:rsidP="00E20A5D">
      <w:pPr>
        <w:jc w:val="center"/>
        <w:rPr>
          <w:b/>
          <w:sz w:val="28"/>
          <w:szCs w:val="28"/>
        </w:rPr>
      </w:pPr>
      <w:r>
        <w:rPr>
          <w:b/>
          <w:sz w:val="28"/>
          <w:szCs w:val="28"/>
        </w:rPr>
        <w:t>___________________________________________________</w:t>
      </w:r>
    </w:p>
    <w:p w:rsidR="00E20A5D" w:rsidRPr="00D23C3B" w:rsidRDefault="00E20A5D" w:rsidP="00E20A5D">
      <w:pPr>
        <w:jc w:val="center"/>
      </w:pPr>
      <w:r w:rsidRPr="00D23C3B">
        <w:t xml:space="preserve">(наименование </w:t>
      </w:r>
      <w:r>
        <w:t>муниципальной</w:t>
      </w:r>
      <w:r w:rsidRPr="00D23C3B">
        <w:t xml:space="preserve"> программы)</w:t>
      </w:r>
    </w:p>
    <w:p w:rsidR="00E20A5D" w:rsidRPr="00D23C3B" w:rsidRDefault="00E20A5D" w:rsidP="00E20A5D">
      <w:pPr>
        <w:jc w:val="center"/>
      </w:pPr>
    </w:p>
    <w:p w:rsidR="00E20A5D" w:rsidRPr="00D23C3B" w:rsidRDefault="00E20A5D" w:rsidP="00E20A5D">
      <w:pPr>
        <w:jc w:val="center"/>
        <w:rPr>
          <w:sz w:val="28"/>
          <w:szCs w:val="28"/>
        </w:rPr>
      </w:pPr>
      <w:r w:rsidRPr="00D23C3B">
        <w:rPr>
          <w:sz w:val="28"/>
          <w:szCs w:val="28"/>
        </w:rPr>
        <w:t>за ________________</w:t>
      </w:r>
      <w:r>
        <w:rPr>
          <w:sz w:val="28"/>
          <w:szCs w:val="28"/>
        </w:rPr>
        <w:t xml:space="preserve"> </w:t>
      </w:r>
      <w:r w:rsidRPr="00D23C3B">
        <w:rPr>
          <w:sz w:val="28"/>
          <w:szCs w:val="28"/>
        </w:rPr>
        <w:t>год</w:t>
      </w:r>
    </w:p>
    <w:p w:rsidR="00E20A5D" w:rsidRPr="00D23C3B" w:rsidRDefault="00E20A5D" w:rsidP="00E20A5D">
      <w:pPr>
        <w:jc w:val="center"/>
        <w:rPr>
          <w:sz w:val="28"/>
          <w:szCs w:val="28"/>
        </w:rPr>
      </w:pPr>
    </w:p>
    <w:p w:rsidR="00E20A5D" w:rsidRDefault="00E20A5D" w:rsidP="00E20A5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3406"/>
        <w:gridCol w:w="3272"/>
      </w:tblGrid>
      <w:tr w:rsidR="00E20A5D" w:rsidRPr="00AD246E" w:rsidTr="00331776">
        <w:tc>
          <w:tcPr>
            <w:tcW w:w="4716" w:type="dxa"/>
          </w:tcPr>
          <w:p w:rsidR="00E20A5D" w:rsidRPr="00AD246E" w:rsidRDefault="00E20A5D" w:rsidP="00331776">
            <w:pPr>
              <w:jc w:val="center"/>
              <w:rPr>
                <w:sz w:val="28"/>
                <w:szCs w:val="28"/>
              </w:rPr>
            </w:pPr>
            <w:r w:rsidRPr="00AD246E">
              <w:rPr>
                <w:sz w:val="28"/>
                <w:szCs w:val="28"/>
              </w:rPr>
              <w:t xml:space="preserve">Итоговая сводная оценка (баллов), </w:t>
            </w:r>
            <w:r w:rsidRPr="00AD246E">
              <w:rPr>
                <w:lang w:val="en-US"/>
              </w:rPr>
              <w:t>S</w:t>
            </w:r>
          </w:p>
        </w:tc>
        <w:tc>
          <w:tcPr>
            <w:tcW w:w="5035" w:type="dxa"/>
          </w:tcPr>
          <w:p w:rsidR="00E20A5D" w:rsidRPr="00AD246E" w:rsidRDefault="00E20A5D" w:rsidP="00331776">
            <w:pPr>
              <w:jc w:val="center"/>
              <w:rPr>
                <w:sz w:val="28"/>
                <w:szCs w:val="28"/>
              </w:rPr>
            </w:pPr>
            <w:r w:rsidRPr="00AD246E">
              <w:rPr>
                <w:sz w:val="28"/>
                <w:szCs w:val="28"/>
              </w:rPr>
              <w:t xml:space="preserve">Вывод о результативности реализации </w:t>
            </w:r>
            <w:r>
              <w:rPr>
                <w:sz w:val="28"/>
                <w:szCs w:val="28"/>
              </w:rPr>
              <w:t>муниципальной</w:t>
            </w:r>
            <w:r w:rsidRPr="00AD246E">
              <w:rPr>
                <w:sz w:val="28"/>
                <w:szCs w:val="28"/>
              </w:rPr>
              <w:t xml:space="preserve"> программы</w:t>
            </w:r>
          </w:p>
        </w:tc>
        <w:tc>
          <w:tcPr>
            <w:tcW w:w="5035" w:type="dxa"/>
          </w:tcPr>
          <w:p w:rsidR="00E20A5D" w:rsidRPr="00AD246E" w:rsidRDefault="00E20A5D" w:rsidP="00331776">
            <w:pPr>
              <w:jc w:val="center"/>
              <w:rPr>
                <w:sz w:val="28"/>
                <w:szCs w:val="28"/>
              </w:rPr>
            </w:pPr>
            <w:r w:rsidRPr="00AD246E">
              <w:rPr>
                <w:sz w:val="28"/>
                <w:szCs w:val="28"/>
              </w:rPr>
              <w:t xml:space="preserve">Предложения по дальнейшей реализации </w:t>
            </w:r>
            <w:r>
              <w:rPr>
                <w:sz w:val="28"/>
                <w:szCs w:val="28"/>
              </w:rPr>
              <w:t>муниципальной</w:t>
            </w:r>
            <w:r w:rsidRPr="00AD246E">
              <w:rPr>
                <w:sz w:val="28"/>
                <w:szCs w:val="28"/>
              </w:rPr>
              <w:t xml:space="preserve"> программы</w:t>
            </w:r>
          </w:p>
        </w:tc>
      </w:tr>
      <w:tr w:rsidR="00E20A5D" w:rsidRPr="00AD246E" w:rsidTr="00331776">
        <w:tc>
          <w:tcPr>
            <w:tcW w:w="4716" w:type="dxa"/>
          </w:tcPr>
          <w:p w:rsidR="00E20A5D" w:rsidRPr="00AD246E" w:rsidRDefault="00E20A5D" w:rsidP="00331776">
            <w:pPr>
              <w:jc w:val="center"/>
              <w:rPr>
                <w:sz w:val="28"/>
                <w:szCs w:val="28"/>
              </w:rPr>
            </w:pPr>
            <w:r w:rsidRPr="00AD246E">
              <w:rPr>
                <w:sz w:val="28"/>
                <w:szCs w:val="28"/>
              </w:rPr>
              <w:t>1</w:t>
            </w:r>
          </w:p>
        </w:tc>
        <w:tc>
          <w:tcPr>
            <w:tcW w:w="5035" w:type="dxa"/>
          </w:tcPr>
          <w:p w:rsidR="00E20A5D" w:rsidRPr="00AD246E" w:rsidRDefault="00E20A5D" w:rsidP="00331776">
            <w:pPr>
              <w:jc w:val="center"/>
              <w:rPr>
                <w:sz w:val="28"/>
                <w:szCs w:val="28"/>
              </w:rPr>
            </w:pPr>
            <w:r w:rsidRPr="00AD246E">
              <w:rPr>
                <w:sz w:val="28"/>
                <w:szCs w:val="28"/>
              </w:rPr>
              <w:t>2</w:t>
            </w:r>
          </w:p>
        </w:tc>
        <w:tc>
          <w:tcPr>
            <w:tcW w:w="5035" w:type="dxa"/>
          </w:tcPr>
          <w:p w:rsidR="00E20A5D" w:rsidRPr="00AD246E" w:rsidRDefault="00E20A5D" w:rsidP="00331776">
            <w:pPr>
              <w:jc w:val="center"/>
              <w:rPr>
                <w:sz w:val="28"/>
                <w:szCs w:val="28"/>
              </w:rPr>
            </w:pPr>
            <w:r w:rsidRPr="00AD246E">
              <w:rPr>
                <w:sz w:val="28"/>
                <w:szCs w:val="28"/>
              </w:rPr>
              <w:t>3</w:t>
            </w:r>
          </w:p>
        </w:tc>
      </w:tr>
      <w:tr w:rsidR="00E20A5D" w:rsidRPr="00AD246E" w:rsidTr="00331776">
        <w:tc>
          <w:tcPr>
            <w:tcW w:w="4716" w:type="dxa"/>
          </w:tcPr>
          <w:p w:rsidR="00E20A5D" w:rsidRPr="00AD246E" w:rsidRDefault="00E20A5D" w:rsidP="00331776">
            <w:pPr>
              <w:jc w:val="center"/>
              <w:rPr>
                <w:sz w:val="28"/>
                <w:szCs w:val="28"/>
                <w:lang w:val="en-US"/>
              </w:rPr>
            </w:pPr>
            <w:r w:rsidRPr="00AD246E">
              <w:rPr>
                <w:lang w:val="en-US"/>
              </w:rPr>
              <w:t>S &gt; 0</w:t>
            </w:r>
          </w:p>
        </w:tc>
        <w:tc>
          <w:tcPr>
            <w:tcW w:w="5035" w:type="dxa"/>
          </w:tcPr>
          <w:p w:rsidR="00E20A5D" w:rsidRPr="00AD246E" w:rsidRDefault="00E20A5D" w:rsidP="00331776">
            <w:pPr>
              <w:jc w:val="center"/>
              <w:rPr>
                <w:sz w:val="28"/>
                <w:szCs w:val="28"/>
              </w:rPr>
            </w:pPr>
            <w:r w:rsidRPr="00AD246E">
              <w:rPr>
                <w:sz w:val="28"/>
                <w:szCs w:val="28"/>
              </w:rPr>
              <w:t xml:space="preserve">высоко </w:t>
            </w:r>
            <w:r>
              <w:rPr>
                <w:sz w:val="28"/>
                <w:szCs w:val="28"/>
              </w:rPr>
              <w:t>эффективная</w:t>
            </w:r>
          </w:p>
        </w:tc>
        <w:tc>
          <w:tcPr>
            <w:tcW w:w="5035" w:type="dxa"/>
          </w:tcPr>
          <w:p w:rsidR="00E20A5D" w:rsidRPr="00AD246E" w:rsidRDefault="00E20A5D" w:rsidP="00331776">
            <w:pPr>
              <w:jc w:val="center"/>
              <w:rPr>
                <w:sz w:val="28"/>
                <w:szCs w:val="28"/>
              </w:rPr>
            </w:pPr>
          </w:p>
        </w:tc>
      </w:tr>
      <w:tr w:rsidR="00E20A5D" w:rsidRPr="00AD246E" w:rsidTr="00331776">
        <w:tc>
          <w:tcPr>
            <w:tcW w:w="4716" w:type="dxa"/>
          </w:tcPr>
          <w:p w:rsidR="00E20A5D" w:rsidRPr="00AD246E" w:rsidRDefault="00E20A5D" w:rsidP="00331776">
            <w:pPr>
              <w:jc w:val="center"/>
              <w:rPr>
                <w:sz w:val="28"/>
                <w:szCs w:val="28"/>
              </w:rPr>
            </w:pPr>
            <w:r w:rsidRPr="00AD246E">
              <w:rPr>
                <w:lang w:val="en-US"/>
              </w:rPr>
              <w:t>S = 0</w:t>
            </w:r>
          </w:p>
        </w:tc>
        <w:tc>
          <w:tcPr>
            <w:tcW w:w="5035" w:type="dxa"/>
          </w:tcPr>
          <w:p w:rsidR="00E20A5D" w:rsidRPr="00AD246E" w:rsidRDefault="00E20A5D" w:rsidP="00331776">
            <w:pPr>
              <w:jc w:val="center"/>
              <w:rPr>
                <w:sz w:val="28"/>
                <w:szCs w:val="28"/>
              </w:rPr>
            </w:pPr>
            <w:r>
              <w:rPr>
                <w:sz w:val="28"/>
                <w:szCs w:val="28"/>
              </w:rPr>
              <w:t>эффективная</w:t>
            </w:r>
          </w:p>
        </w:tc>
        <w:tc>
          <w:tcPr>
            <w:tcW w:w="5035" w:type="dxa"/>
          </w:tcPr>
          <w:p w:rsidR="00E20A5D" w:rsidRPr="00AD246E" w:rsidRDefault="00E20A5D" w:rsidP="00331776">
            <w:pPr>
              <w:jc w:val="center"/>
              <w:rPr>
                <w:sz w:val="28"/>
                <w:szCs w:val="28"/>
              </w:rPr>
            </w:pPr>
          </w:p>
        </w:tc>
      </w:tr>
      <w:tr w:rsidR="00E20A5D" w:rsidRPr="00AD246E" w:rsidTr="00331776">
        <w:tc>
          <w:tcPr>
            <w:tcW w:w="4716" w:type="dxa"/>
          </w:tcPr>
          <w:p w:rsidR="00E20A5D" w:rsidRPr="00AD246E" w:rsidRDefault="00E20A5D" w:rsidP="00331776">
            <w:pPr>
              <w:jc w:val="center"/>
              <w:rPr>
                <w:sz w:val="28"/>
                <w:szCs w:val="28"/>
              </w:rPr>
            </w:pPr>
            <w:r w:rsidRPr="00AD246E">
              <w:rPr>
                <w:lang w:val="en-US"/>
              </w:rPr>
              <w:t>S &lt; 0</w:t>
            </w:r>
          </w:p>
        </w:tc>
        <w:tc>
          <w:tcPr>
            <w:tcW w:w="5035" w:type="dxa"/>
          </w:tcPr>
          <w:p w:rsidR="00E20A5D" w:rsidRPr="00AD246E" w:rsidRDefault="00E20A5D" w:rsidP="00331776">
            <w:pPr>
              <w:jc w:val="center"/>
              <w:rPr>
                <w:sz w:val="28"/>
                <w:szCs w:val="28"/>
              </w:rPr>
            </w:pPr>
            <w:r>
              <w:rPr>
                <w:sz w:val="28"/>
                <w:szCs w:val="28"/>
              </w:rPr>
              <w:t>неэффективная</w:t>
            </w:r>
          </w:p>
        </w:tc>
        <w:tc>
          <w:tcPr>
            <w:tcW w:w="5035" w:type="dxa"/>
          </w:tcPr>
          <w:p w:rsidR="00E20A5D" w:rsidRPr="00AD246E" w:rsidRDefault="00E20A5D" w:rsidP="00331776">
            <w:pPr>
              <w:jc w:val="center"/>
              <w:rPr>
                <w:sz w:val="28"/>
                <w:szCs w:val="28"/>
              </w:rPr>
            </w:pPr>
          </w:p>
        </w:tc>
      </w:tr>
    </w:tbl>
    <w:p w:rsidR="00E20A5D" w:rsidRDefault="00E20A5D" w:rsidP="00E20A5D">
      <w:pPr>
        <w:ind w:firstLine="540"/>
        <w:jc w:val="both"/>
        <w:outlineLvl w:val="1"/>
        <w:rPr>
          <w:sz w:val="28"/>
          <w:szCs w:val="28"/>
        </w:rPr>
      </w:pPr>
    </w:p>
    <w:p w:rsidR="00E20A5D" w:rsidRDefault="00E20A5D" w:rsidP="00E20A5D">
      <w:pPr>
        <w:ind w:firstLine="540"/>
        <w:jc w:val="both"/>
        <w:outlineLvl w:val="1"/>
        <w:rPr>
          <w:sz w:val="28"/>
          <w:szCs w:val="28"/>
        </w:rPr>
      </w:pPr>
      <w:r>
        <w:rPr>
          <w:sz w:val="28"/>
          <w:szCs w:val="28"/>
        </w:rPr>
        <w:br w:type="page"/>
      </w:r>
    </w:p>
    <w:p w:rsidR="00E20A5D" w:rsidRDefault="00E20A5D" w:rsidP="00E20A5D">
      <w:pPr>
        <w:ind w:left="5400"/>
        <w:jc w:val="right"/>
        <w:rPr>
          <w:sz w:val="28"/>
          <w:szCs w:val="28"/>
        </w:rPr>
      </w:pPr>
      <w:r>
        <w:rPr>
          <w:sz w:val="28"/>
          <w:szCs w:val="28"/>
        </w:rPr>
        <w:lastRenderedPageBreak/>
        <w:t>Приложение 5 к Порядку</w:t>
      </w:r>
    </w:p>
    <w:p w:rsidR="00E20A5D" w:rsidRDefault="00E20A5D" w:rsidP="00E20A5D">
      <w:pPr>
        <w:jc w:val="center"/>
        <w:rPr>
          <w:sz w:val="28"/>
          <w:szCs w:val="28"/>
        </w:rPr>
      </w:pPr>
    </w:p>
    <w:p w:rsidR="00E20A5D" w:rsidRDefault="00E20A5D" w:rsidP="00E20A5D">
      <w:pPr>
        <w:jc w:val="center"/>
        <w:rPr>
          <w:b/>
          <w:sz w:val="28"/>
          <w:szCs w:val="28"/>
        </w:rPr>
      </w:pPr>
      <w:r>
        <w:rPr>
          <w:b/>
          <w:sz w:val="28"/>
          <w:szCs w:val="28"/>
        </w:rPr>
        <w:t>Оценка</w:t>
      </w:r>
    </w:p>
    <w:p w:rsidR="00E20A5D" w:rsidRDefault="00E20A5D" w:rsidP="00E20A5D">
      <w:pPr>
        <w:jc w:val="center"/>
        <w:rPr>
          <w:b/>
          <w:sz w:val="28"/>
          <w:szCs w:val="28"/>
        </w:rPr>
      </w:pPr>
      <w:r>
        <w:rPr>
          <w:b/>
          <w:sz w:val="28"/>
          <w:szCs w:val="28"/>
        </w:rPr>
        <w:t>эффективности реализации муниципальной программы</w:t>
      </w:r>
    </w:p>
    <w:p w:rsidR="00E20A5D" w:rsidRDefault="00E20A5D" w:rsidP="00E20A5D">
      <w:pPr>
        <w:jc w:val="center"/>
        <w:rPr>
          <w:b/>
          <w:sz w:val="28"/>
          <w:szCs w:val="28"/>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2582"/>
        <w:gridCol w:w="2409"/>
        <w:gridCol w:w="2340"/>
        <w:gridCol w:w="2520"/>
        <w:gridCol w:w="4418"/>
      </w:tblGrid>
      <w:tr w:rsidR="00E20A5D" w:rsidRPr="00AD246E" w:rsidTr="00331776">
        <w:tc>
          <w:tcPr>
            <w:tcW w:w="753" w:type="dxa"/>
          </w:tcPr>
          <w:p w:rsidR="00E20A5D" w:rsidRPr="00792CC3" w:rsidRDefault="00E20A5D" w:rsidP="00331776">
            <w:pPr>
              <w:jc w:val="center"/>
            </w:pPr>
            <w:r w:rsidRPr="00792CC3">
              <w:t>№ п/п</w:t>
            </w:r>
          </w:p>
        </w:tc>
        <w:tc>
          <w:tcPr>
            <w:tcW w:w="2582" w:type="dxa"/>
          </w:tcPr>
          <w:p w:rsidR="00E20A5D" w:rsidRPr="00792CC3" w:rsidRDefault="00E20A5D" w:rsidP="00331776">
            <w:pPr>
              <w:jc w:val="center"/>
            </w:pPr>
            <w:r w:rsidRPr="00792CC3">
              <w:t>Показатели результативности</w:t>
            </w:r>
          </w:p>
        </w:tc>
        <w:tc>
          <w:tcPr>
            <w:tcW w:w="2409" w:type="dxa"/>
          </w:tcPr>
          <w:p w:rsidR="00E20A5D" w:rsidRDefault="00E20A5D" w:rsidP="00331776">
            <w:pPr>
              <w:jc w:val="center"/>
            </w:pPr>
            <w:r>
              <w:t xml:space="preserve">Фактические объемы финансирования (суммарно по всем источникам, </w:t>
            </w:r>
          </w:p>
          <w:p w:rsidR="00E20A5D" w:rsidRPr="00792CC3" w:rsidRDefault="00E20A5D" w:rsidP="00331776">
            <w:pPr>
              <w:jc w:val="center"/>
            </w:pPr>
            <w:r>
              <w:t>тыс. руб.)</w:t>
            </w:r>
          </w:p>
        </w:tc>
        <w:tc>
          <w:tcPr>
            <w:tcW w:w="2340" w:type="dxa"/>
          </w:tcPr>
          <w:p w:rsidR="00E20A5D" w:rsidRPr="00792CC3" w:rsidRDefault="00E20A5D" w:rsidP="00331776">
            <w:pPr>
              <w:jc w:val="center"/>
            </w:pPr>
            <w:r>
              <w:t>Фактическое значение показателя результативности в натуральном или стоимостном выражении</w:t>
            </w:r>
          </w:p>
        </w:tc>
        <w:tc>
          <w:tcPr>
            <w:tcW w:w="2520" w:type="dxa"/>
          </w:tcPr>
          <w:p w:rsidR="00E20A5D" w:rsidRDefault="00E20A5D" w:rsidP="00331776">
            <w:pPr>
              <w:jc w:val="center"/>
            </w:pPr>
            <w:r>
              <w:t xml:space="preserve">Эффективность реализации муниципальной программы </w:t>
            </w:r>
          </w:p>
          <w:p w:rsidR="00E20A5D" w:rsidRPr="00792CC3" w:rsidRDefault="00E20A5D" w:rsidP="00331776">
            <w:pPr>
              <w:jc w:val="center"/>
            </w:pPr>
            <w:r>
              <w:t>(5 = 4 / 3)</w:t>
            </w:r>
          </w:p>
        </w:tc>
        <w:tc>
          <w:tcPr>
            <w:tcW w:w="4418" w:type="dxa"/>
          </w:tcPr>
          <w:p w:rsidR="00E20A5D" w:rsidRDefault="00E20A5D" w:rsidP="00331776">
            <w:pPr>
              <w:jc w:val="center"/>
            </w:pPr>
            <w:r>
              <w:t xml:space="preserve">Эффективность реализации муниципальной программы </w:t>
            </w:r>
          </w:p>
          <w:p w:rsidR="00E20A5D" w:rsidRPr="00792CC3" w:rsidRDefault="00E20A5D" w:rsidP="00331776">
            <w:pPr>
              <w:jc w:val="center"/>
            </w:pPr>
            <w:r>
              <w:t>в предыдущем году</w:t>
            </w:r>
          </w:p>
        </w:tc>
      </w:tr>
      <w:tr w:rsidR="00E20A5D" w:rsidRPr="00AD246E" w:rsidTr="00331776">
        <w:tc>
          <w:tcPr>
            <w:tcW w:w="753" w:type="dxa"/>
          </w:tcPr>
          <w:p w:rsidR="00E20A5D" w:rsidRPr="00792CC3" w:rsidRDefault="00E20A5D" w:rsidP="00331776">
            <w:pPr>
              <w:jc w:val="center"/>
            </w:pPr>
            <w:r>
              <w:t>1</w:t>
            </w:r>
          </w:p>
        </w:tc>
        <w:tc>
          <w:tcPr>
            <w:tcW w:w="2582" w:type="dxa"/>
          </w:tcPr>
          <w:p w:rsidR="00E20A5D" w:rsidRPr="00792CC3" w:rsidRDefault="00E20A5D" w:rsidP="00331776">
            <w:pPr>
              <w:jc w:val="center"/>
            </w:pPr>
            <w:r>
              <w:t>2</w:t>
            </w:r>
          </w:p>
        </w:tc>
        <w:tc>
          <w:tcPr>
            <w:tcW w:w="2409" w:type="dxa"/>
          </w:tcPr>
          <w:p w:rsidR="00E20A5D" w:rsidRPr="00792CC3" w:rsidRDefault="00E20A5D" w:rsidP="00331776">
            <w:pPr>
              <w:jc w:val="center"/>
            </w:pPr>
            <w:r>
              <w:t>3</w:t>
            </w:r>
          </w:p>
        </w:tc>
        <w:tc>
          <w:tcPr>
            <w:tcW w:w="2340" w:type="dxa"/>
          </w:tcPr>
          <w:p w:rsidR="00E20A5D" w:rsidRPr="00792CC3" w:rsidRDefault="00E20A5D" w:rsidP="00331776">
            <w:pPr>
              <w:jc w:val="center"/>
            </w:pPr>
            <w:r>
              <w:t>4</w:t>
            </w:r>
          </w:p>
        </w:tc>
        <w:tc>
          <w:tcPr>
            <w:tcW w:w="2520" w:type="dxa"/>
          </w:tcPr>
          <w:p w:rsidR="00E20A5D" w:rsidRPr="00792CC3" w:rsidRDefault="00E20A5D" w:rsidP="00331776">
            <w:pPr>
              <w:jc w:val="center"/>
            </w:pPr>
            <w:r>
              <w:t>5</w:t>
            </w:r>
          </w:p>
        </w:tc>
        <w:tc>
          <w:tcPr>
            <w:tcW w:w="4418" w:type="dxa"/>
          </w:tcPr>
          <w:p w:rsidR="00E20A5D" w:rsidRPr="00792CC3" w:rsidRDefault="00E20A5D" w:rsidP="00331776">
            <w:pPr>
              <w:jc w:val="center"/>
            </w:pPr>
            <w:r>
              <w:t>6</w:t>
            </w:r>
          </w:p>
        </w:tc>
      </w:tr>
      <w:tr w:rsidR="00E20A5D" w:rsidRPr="00AD246E" w:rsidTr="00331776">
        <w:tc>
          <w:tcPr>
            <w:tcW w:w="753" w:type="dxa"/>
          </w:tcPr>
          <w:p w:rsidR="00E20A5D" w:rsidRPr="00792CC3" w:rsidRDefault="00E20A5D" w:rsidP="00331776">
            <w:pPr>
              <w:jc w:val="center"/>
            </w:pPr>
          </w:p>
        </w:tc>
        <w:tc>
          <w:tcPr>
            <w:tcW w:w="2582" w:type="dxa"/>
          </w:tcPr>
          <w:p w:rsidR="00E20A5D" w:rsidRPr="00792CC3" w:rsidRDefault="00E20A5D" w:rsidP="00331776">
            <w:pPr>
              <w:jc w:val="center"/>
            </w:pPr>
          </w:p>
        </w:tc>
        <w:tc>
          <w:tcPr>
            <w:tcW w:w="2409" w:type="dxa"/>
          </w:tcPr>
          <w:p w:rsidR="00E20A5D" w:rsidRPr="00792CC3" w:rsidRDefault="00E20A5D" w:rsidP="00331776">
            <w:pPr>
              <w:jc w:val="center"/>
            </w:pPr>
          </w:p>
        </w:tc>
        <w:tc>
          <w:tcPr>
            <w:tcW w:w="2340" w:type="dxa"/>
          </w:tcPr>
          <w:p w:rsidR="00E20A5D" w:rsidRPr="00792CC3" w:rsidRDefault="00E20A5D" w:rsidP="00331776">
            <w:pPr>
              <w:jc w:val="center"/>
            </w:pPr>
          </w:p>
        </w:tc>
        <w:tc>
          <w:tcPr>
            <w:tcW w:w="2520" w:type="dxa"/>
          </w:tcPr>
          <w:p w:rsidR="00E20A5D" w:rsidRPr="00792CC3" w:rsidRDefault="00E20A5D" w:rsidP="00331776">
            <w:pPr>
              <w:jc w:val="center"/>
            </w:pPr>
          </w:p>
        </w:tc>
        <w:tc>
          <w:tcPr>
            <w:tcW w:w="4418" w:type="dxa"/>
          </w:tcPr>
          <w:p w:rsidR="00E20A5D" w:rsidRPr="00792CC3" w:rsidRDefault="00E20A5D" w:rsidP="00331776">
            <w:pPr>
              <w:jc w:val="center"/>
            </w:pPr>
          </w:p>
        </w:tc>
      </w:tr>
      <w:tr w:rsidR="00E20A5D" w:rsidRPr="00AD246E" w:rsidTr="00331776">
        <w:tc>
          <w:tcPr>
            <w:tcW w:w="753" w:type="dxa"/>
          </w:tcPr>
          <w:p w:rsidR="00E20A5D" w:rsidRPr="00792CC3" w:rsidRDefault="00E20A5D" w:rsidP="00331776">
            <w:pPr>
              <w:jc w:val="center"/>
            </w:pPr>
          </w:p>
        </w:tc>
        <w:tc>
          <w:tcPr>
            <w:tcW w:w="2582" w:type="dxa"/>
          </w:tcPr>
          <w:p w:rsidR="00E20A5D" w:rsidRPr="00792CC3" w:rsidRDefault="00E20A5D" w:rsidP="00331776">
            <w:pPr>
              <w:jc w:val="center"/>
            </w:pPr>
          </w:p>
        </w:tc>
        <w:tc>
          <w:tcPr>
            <w:tcW w:w="2409" w:type="dxa"/>
          </w:tcPr>
          <w:p w:rsidR="00E20A5D" w:rsidRPr="00792CC3" w:rsidRDefault="00E20A5D" w:rsidP="00331776">
            <w:pPr>
              <w:jc w:val="center"/>
            </w:pPr>
          </w:p>
        </w:tc>
        <w:tc>
          <w:tcPr>
            <w:tcW w:w="2340" w:type="dxa"/>
          </w:tcPr>
          <w:p w:rsidR="00E20A5D" w:rsidRPr="00792CC3" w:rsidRDefault="00E20A5D" w:rsidP="00331776">
            <w:pPr>
              <w:jc w:val="center"/>
            </w:pPr>
          </w:p>
        </w:tc>
        <w:tc>
          <w:tcPr>
            <w:tcW w:w="2520" w:type="dxa"/>
          </w:tcPr>
          <w:p w:rsidR="00E20A5D" w:rsidRPr="00792CC3" w:rsidRDefault="00E20A5D" w:rsidP="00331776">
            <w:pPr>
              <w:jc w:val="center"/>
            </w:pPr>
          </w:p>
        </w:tc>
        <w:tc>
          <w:tcPr>
            <w:tcW w:w="4418" w:type="dxa"/>
          </w:tcPr>
          <w:p w:rsidR="00E20A5D" w:rsidRPr="00792CC3" w:rsidRDefault="00E20A5D" w:rsidP="00331776">
            <w:pPr>
              <w:jc w:val="center"/>
            </w:pPr>
          </w:p>
        </w:tc>
      </w:tr>
    </w:tbl>
    <w:p w:rsidR="00E20A5D" w:rsidRDefault="00E20A5D" w:rsidP="00E20A5D">
      <w:pPr>
        <w:jc w:val="both"/>
        <w:outlineLvl w:val="1"/>
        <w:rPr>
          <w:sz w:val="28"/>
          <w:szCs w:val="28"/>
        </w:rPr>
      </w:pPr>
    </w:p>
    <w:p w:rsidR="00E20A5D" w:rsidRPr="004C70A4" w:rsidRDefault="00E20A5D" w:rsidP="00E20A5D">
      <w:pPr>
        <w:jc w:val="center"/>
        <w:rPr>
          <w:b/>
          <w:bCs/>
          <w:sz w:val="28"/>
          <w:szCs w:val="28"/>
        </w:rPr>
      </w:pPr>
      <w:r w:rsidRPr="004C70A4">
        <w:rPr>
          <w:b/>
          <w:bCs/>
          <w:sz w:val="28"/>
          <w:szCs w:val="28"/>
        </w:rPr>
        <w:t xml:space="preserve">АДМИНИСТРАЦИЯ                                  </w:t>
      </w:r>
    </w:p>
    <w:p w:rsidR="00E20A5D" w:rsidRPr="004C70A4" w:rsidRDefault="00E20A5D" w:rsidP="00E20A5D">
      <w:pPr>
        <w:jc w:val="center"/>
        <w:rPr>
          <w:b/>
          <w:bCs/>
          <w:sz w:val="28"/>
          <w:szCs w:val="28"/>
        </w:rPr>
      </w:pPr>
      <w:r w:rsidRPr="004C70A4">
        <w:rPr>
          <w:b/>
          <w:bCs/>
          <w:sz w:val="28"/>
          <w:szCs w:val="28"/>
        </w:rPr>
        <w:t>БУЛАТОВСКОГО СЕЛЬСОВЕТА</w:t>
      </w:r>
    </w:p>
    <w:p w:rsidR="00E20A5D" w:rsidRPr="004C70A4" w:rsidRDefault="00E20A5D" w:rsidP="00E20A5D">
      <w:pPr>
        <w:jc w:val="center"/>
        <w:rPr>
          <w:b/>
          <w:bCs/>
          <w:sz w:val="28"/>
          <w:szCs w:val="28"/>
        </w:rPr>
      </w:pPr>
      <w:proofErr w:type="gramStart"/>
      <w:r w:rsidRPr="004C70A4">
        <w:rPr>
          <w:b/>
          <w:bCs/>
          <w:sz w:val="28"/>
          <w:szCs w:val="28"/>
        </w:rPr>
        <w:t>КУЙБЫШЕВСОГО  РАЙОНА</w:t>
      </w:r>
      <w:proofErr w:type="gramEnd"/>
    </w:p>
    <w:p w:rsidR="00E20A5D" w:rsidRPr="00E75C46" w:rsidRDefault="00E20A5D" w:rsidP="00E20A5D">
      <w:pPr>
        <w:jc w:val="center"/>
        <w:rPr>
          <w:b/>
          <w:bCs/>
          <w:sz w:val="28"/>
          <w:szCs w:val="28"/>
        </w:rPr>
      </w:pPr>
      <w:r w:rsidRPr="004C70A4">
        <w:rPr>
          <w:b/>
          <w:bCs/>
          <w:sz w:val="28"/>
          <w:szCs w:val="28"/>
        </w:rPr>
        <w:t>НОВОСИБИРСКОЙ ОБЛАСТИ</w:t>
      </w:r>
    </w:p>
    <w:p w:rsidR="00E20A5D" w:rsidRPr="0051651B" w:rsidRDefault="00E20A5D" w:rsidP="00E20A5D">
      <w:pPr>
        <w:jc w:val="center"/>
        <w:rPr>
          <w:sz w:val="28"/>
          <w:szCs w:val="28"/>
        </w:rPr>
      </w:pPr>
      <w:r w:rsidRPr="0051651B">
        <w:rPr>
          <w:sz w:val="28"/>
          <w:szCs w:val="28"/>
        </w:rPr>
        <w:t>П О С Т А Н О В Л Е Н И Е</w:t>
      </w:r>
    </w:p>
    <w:p w:rsidR="00E20A5D" w:rsidRPr="0051651B" w:rsidRDefault="00E20A5D" w:rsidP="00E20A5D">
      <w:pPr>
        <w:jc w:val="center"/>
        <w:rPr>
          <w:sz w:val="28"/>
          <w:szCs w:val="28"/>
        </w:rPr>
      </w:pPr>
      <w:r>
        <w:rPr>
          <w:sz w:val="28"/>
          <w:szCs w:val="28"/>
        </w:rPr>
        <w:t>с. Булатово</w:t>
      </w:r>
    </w:p>
    <w:p w:rsidR="00E20A5D" w:rsidRPr="0051651B" w:rsidRDefault="00E20A5D" w:rsidP="00E20A5D">
      <w:pPr>
        <w:jc w:val="center"/>
        <w:rPr>
          <w:sz w:val="28"/>
          <w:szCs w:val="28"/>
        </w:rPr>
      </w:pPr>
    </w:p>
    <w:p w:rsidR="00E20A5D" w:rsidRPr="0051651B" w:rsidRDefault="00E20A5D" w:rsidP="00E20A5D">
      <w:pPr>
        <w:jc w:val="center"/>
        <w:rPr>
          <w:sz w:val="28"/>
          <w:szCs w:val="28"/>
        </w:rPr>
      </w:pPr>
      <w:proofErr w:type="gramStart"/>
      <w:r>
        <w:rPr>
          <w:sz w:val="28"/>
          <w:szCs w:val="28"/>
        </w:rPr>
        <w:t>14.05.2019  №</w:t>
      </w:r>
      <w:proofErr w:type="gramEnd"/>
      <w:r>
        <w:rPr>
          <w:sz w:val="28"/>
          <w:szCs w:val="28"/>
        </w:rPr>
        <w:t>28</w:t>
      </w:r>
    </w:p>
    <w:p w:rsidR="00E20A5D" w:rsidRDefault="00E20A5D" w:rsidP="00E20A5D">
      <w:pPr>
        <w:spacing w:before="100" w:beforeAutospacing="1" w:after="100" w:afterAutospacing="1"/>
        <w:jc w:val="center"/>
        <w:rPr>
          <w:color w:val="000000"/>
          <w:sz w:val="28"/>
          <w:szCs w:val="28"/>
        </w:rPr>
      </w:pPr>
      <w:r w:rsidRPr="0051651B">
        <w:rPr>
          <w:color w:val="000000"/>
          <w:sz w:val="28"/>
          <w:szCs w:val="28"/>
        </w:rPr>
        <w:t>Об утверждении программ профилактики нарушений юридическими лицами, индивидуальными предпринимателями и гражданами обязательных требований законодательства в сфере муниципального контроля на 2019 год</w:t>
      </w:r>
    </w:p>
    <w:p w:rsidR="00E20A5D" w:rsidRPr="0051651B" w:rsidRDefault="00E20A5D" w:rsidP="00E20A5D">
      <w:pPr>
        <w:spacing w:before="100" w:beforeAutospacing="1" w:after="100" w:afterAutospacing="1"/>
        <w:jc w:val="center"/>
        <w:rPr>
          <w:color w:val="000000"/>
          <w:sz w:val="28"/>
          <w:szCs w:val="28"/>
        </w:rPr>
      </w:pPr>
    </w:p>
    <w:p w:rsidR="00E20A5D" w:rsidRDefault="00E20A5D" w:rsidP="00E20A5D">
      <w:pPr>
        <w:ind w:firstLine="567"/>
        <w:rPr>
          <w:color w:val="000000"/>
          <w:sz w:val="28"/>
          <w:szCs w:val="28"/>
        </w:rPr>
      </w:pPr>
      <w:r w:rsidRPr="00191B80">
        <w:rPr>
          <w:color w:val="000000"/>
          <w:sz w:val="28"/>
          <w:szCs w:val="28"/>
        </w:rPr>
        <w:t xml:space="preserve">В соответствии со статьей 17.1 Федерального закона от 06.10.2003 №131-ФЗ «Об общих принципах организации местного самоуправления в Российской Федерации», </w:t>
      </w:r>
      <w:r>
        <w:rPr>
          <w:color w:val="000000"/>
          <w:sz w:val="28"/>
          <w:szCs w:val="28"/>
        </w:rPr>
        <w:t xml:space="preserve">частью 1 </w:t>
      </w:r>
      <w:r w:rsidRPr="00191B80">
        <w:rPr>
          <w:color w:val="000000"/>
          <w:sz w:val="28"/>
          <w:szCs w:val="28"/>
        </w:rPr>
        <w:t>стать</w:t>
      </w:r>
      <w:r>
        <w:rPr>
          <w:color w:val="000000"/>
          <w:sz w:val="28"/>
          <w:szCs w:val="28"/>
        </w:rPr>
        <w:t>и</w:t>
      </w:r>
      <w:r w:rsidRPr="00191B80">
        <w:rPr>
          <w:color w:val="000000"/>
          <w:sz w:val="28"/>
          <w:szCs w:val="28"/>
        </w:rPr>
        <w:t xml:space="preserve">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предупреждения нарушений обязательных требований законодательства, устранения причин, факторов и условий, способствующих нарушениям обязательных требований законодательства, администрация</w:t>
      </w:r>
      <w:r>
        <w:rPr>
          <w:color w:val="000000"/>
          <w:sz w:val="28"/>
          <w:szCs w:val="28"/>
        </w:rPr>
        <w:t xml:space="preserve"> Булатовского сельсовета Куйбышевского района Новосибирской области</w:t>
      </w:r>
    </w:p>
    <w:p w:rsidR="00E20A5D" w:rsidRDefault="00E20A5D" w:rsidP="00E20A5D">
      <w:pPr>
        <w:ind w:firstLine="567"/>
        <w:rPr>
          <w:color w:val="000000"/>
          <w:sz w:val="28"/>
          <w:szCs w:val="28"/>
        </w:rPr>
      </w:pPr>
      <w:r w:rsidRPr="00191B80">
        <w:rPr>
          <w:color w:val="000000"/>
          <w:sz w:val="28"/>
          <w:szCs w:val="28"/>
        </w:rPr>
        <w:t>ПОСТАНОВЛЯЕТ:</w:t>
      </w:r>
    </w:p>
    <w:p w:rsidR="00E20A5D" w:rsidRDefault="00E20A5D" w:rsidP="00E20A5D">
      <w:pPr>
        <w:ind w:firstLine="567"/>
        <w:rPr>
          <w:color w:val="000000"/>
          <w:sz w:val="28"/>
          <w:szCs w:val="28"/>
        </w:rPr>
      </w:pPr>
      <w:r w:rsidRPr="00191B80">
        <w:rPr>
          <w:color w:val="000000"/>
          <w:sz w:val="28"/>
          <w:szCs w:val="28"/>
        </w:rPr>
        <w:t xml:space="preserve">1. Утвердить следующие Программы профилактики нарушений обязательных требований законодательства в сфере муниципального контроля, осуществляемого администрацией </w:t>
      </w:r>
      <w:r>
        <w:rPr>
          <w:color w:val="000000"/>
          <w:sz w:val="28"/>
          <w:szCs w:val="28"/>
        </w:rPr>
        <w:t xml:space="preserve">Булатовского сельсовета Куйбышевского района Новосибирской области </w:t>
      </w:r>
      <w:r w:rsidRPr="00191B80">
        <w:rPr>
          <w:color w:val="000000"/>
          <w:sz w:val="28"/>
          <w:szCs w:val="28"/>
        </w:rPr>
        <w:t>на 201</w:t>
      </w:r>
      <w:r>
        <w:rPr>
          <w:color w:val="000000"/>
          <w:sz w:val="28"/>
          <w:szCs w:val="28"/>
        </w:rPr>
        <w:t>9 год (</w:t>
      </w:r>
      <w:r w:rsidRPr="00191B80">
        <w:rPr>
          <w:color w:val="000000"/>
          <w:sz w:val="28"/>
          <w:szCs w:val="28"/>
        </w:rPr>
        <w:t>Приложение):</w:t>
      </w:r>
      <w:r w:rsidRPr="00191B80">
        <w:rPr>
          <w:color w:val="000000"/>
          <w:sz w:val="28"/>
          <w:szCs w:val="28"/>
        </w:rPr>
        <w:br/>
        <w:t xml:space="preserve">1.1 Программа 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по вопросу </w:t>
      </w:r>
      <w:r w:rsidRPr="00191B80">
        <w:rPr>
          <w:color w:val="000000"/>
          <w:sz w:val="28"/>
          <w:szCs w:val="28"/>
        </w:rPr>
        <w:lastRenderedPageBreak/>
        <w:t>сохранности автомобильных дорог и их элементов.</w:t>
      </w:r>
      <w:r w:rsidRPr="00191B80">
        <w:rPr>
          <w:color w:val="000000"/>
          <w:sz w:val="28"/>
          <w:szCs w:val="28"/>
        </w:rPr>
        <w:br/>
        <w:t>1.2 Программа 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в области торговой деятельности.</w:t>
      </w:r>
      <w:r w:rsidRPr="00191B80">
        <w:rPr>
          <w:color w:val="000000"/>
          <w:sz w:val="28"/>
          <w:szCs w:val="28"/>
        </w:rPr>
        <w:br/>
        <w:t>1.3 Программа 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в сфере благоустройства.</w:t>
      </w:r>
      <w:r w:rsidRPr="00191B80">
        <w:rPr>
          <w:color w:val="000000"/>
          <w:sz w:val="28"/>
          <w:szCs w:val="28"/>
        </w:rPr>
        <w:br/>
        <w:t>1.4 Программа 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в отношении муниципального жилищного фонда.</w:t>
      </w:r>
      <w:r w:rsidRPr="00191B80">
        <w:rPr>
          <w:color w:val="000000"/>
          <w:sz w:val="28"/>
          <w:szCs w:val="28"/>
        </w:rPr>
        <w:br/>
        <w:t xml:space="preserve">2. Должностным лицам администрации </w:t>
      </w:r>
      <w:r>
        <w:rPr>
          <w:color w:val="000000"/>
          <w:sz w:val="28"/>
          <w:szCs w:val="28"/>
        </w:rPr>
        <w:t>Булатовского сельсовета Куйбышевского района Новосибирской области</w:t>
      </w:r>
      <w:r w:rsidRPr="00191B80">
        <w:rPr>
          <w:color w:val="000000"/>
          <w:sz w:val="28"/>
          <w:szCs w:val="28"/>
        </w:rPr>
        <w:t>, ответственным за осуществление муниципального контроля в установленных сферах деятельности, обеспечить выполнение программ профилактики нарушений юридическими лицами, индивидуальными предпринимателями и гражданами обязательных требований на 201</w:t>
      </w:r>
      <w:r>
        <w:rPr>
          <w:color w:val="000000"/>
          <w:sz w:val="28"/>
          <w:szCs w:val="28"/>
        </w:rPr>
        <w:t>9</w:t>
      </w:r>
      <w:r w:rsidRPr="00191B80">
        <w:rPr>
          <w:color w:val="000000"/>
          <w:sz w:val="28"/>
          <w:szCs w:val="28"/>
        </w:rPr>
        <w:t xml:space="preserve"> год.</w:t>
      </w:r>
      <w:r w:rsidRPr="00191B80">
        <w:rPr>
          <w:color w:val="000000"/>
          <w:sz w:val="28"/>
          <w:szCs w:val="28"/>
        </w:rPr>
        <w:br/>
        <w:t>3. Настоящее постановление вступает в силу с момента его официального опубликования в</w:t>
      </w:r>
      <w:r>
        <w:rPr>
          <w:color w:val="000000"/>
          <w:sz w:val="28"/>
          <w:szCs w:val="28"/>
        </w:rPr>
        <w:t xml:space="preserve"> периодическом печатном издании органов местного самоуправления</w:t>
      </w:r>
      <w:r w:rsidRPr="00191B80">
        <w:rPr>
          <w:color w:val="000000"/>
          <w:sz w:val="28"/>
          <w:szCs w:val="28"/>
        </w:rPr>
        <w:t xml:space="preserve"> </w:t>
      </w:r>
      <w:r>
        <w:rPr>
          <w:color w:val="000000"/>
          <w:sz w:val="28"/>
          <w:szCs w:val="28"/>
        </w:rPr>
        <w:t>Булатовского сельсовета «</w:t>
      </w:r>
      <w:proofErr w:type="spellStart"/>
      <w:r>
        <w:rPr>
          <w:color w:val="000000"/>
          <w:sz w:val="28"/>
          <w:szCs w:val="28"/>
        </w:rPr>
        <w:t>Булатовский</w:t>
      </w:r>
      <w:proofErr w:type="spellEnd"/>
      <w:r>
        <w:rPr>
          <w:color w:val="000000"/>
          <w:sz w:val="28"/>
          <w:szCs w:val="28"/>
        </w:rPr>
        <w:t xml:space="preserve"> в</w:t>
      </w:r>
      <w:r w:rsidRPr="00191B80">
        <w:rPr>
          <w:color w:val="000000"/>
          <w:sz w:val="28"/>
          <w:szCs w:val="28"/>
        </w:rPr>
        <w:t>естни</w:t>
      </w:r>
      <w:r>
        <w:rPr>
          <w:color w:val="000000"/>
          <w:sz w:val="28"/>
          <w:szCs w:val="28"/>
        </w:rPr>
        <w:t>к», а также</w:t>
      </w:r>
      <w:r w:rsidRPr="00191B80">
        <w:rPr>
          <w:color w:val="000000"/>
          <w:sz w:val="28"/>
          <w:szCs w:val="28"/>
        </w:rPr>
        <w:t xml:space="preserve"> подлежит размещению на официальном сайте администрации </w:t>
      </w:r>
      <w:r>
        <w:rPr>
          <w:color w:val="000000"/>
          <w:sz w:val="28"/>
          <w:szCs w:val="28"/>
        </w:rPr>
        <w:t>Булатовского сельсовета Куйбышевского района Новосибирской области.</w:t>
      </w:r>
    </w:p>
    <w:p w:rsidR="00E20A5D" w:rsidRPr="00B5551F" w:rsidRDefault="00E20A5D" w:rsidP="00E20A5D">
      <w:pPr>
        <w:spacing w:before="100" w:beforeAutospacing="1" w:after="100" w:afterAutospacing="1"/>
        <w:ind w:firstLine="567"/>
        <w:rPr>
          <w:color w:val="000000"/>
          <w:sz w:val="28"/>
          <w:szCs w:val="28"/>
        </w:rPr>
      </w:pPr>
    </w:p>
    <w:p w:rsidR="00E20A5D" w:rsidRDefault="00E20A5D" w:rsidP="00E20A5D">
      <w:pPr>
        <w:spacing w:before="100" w:beforeAutospacing="1" w:after="100" w:afterAutospacing="1"/>
        <w:jc w:val="both"/>
        <w:rPr>
          <w:color w:val="000000"/>
          <w:sz w:val="28"/>
          <w:szCs w:val="28"/>
        </w:rPr>
      </w:pPr>
      <w:r>
        <w:rPr>
          <w:color w:val="000000"/>
          <w:sz w:val="28"/>
          <w:szCs w:val="28"/>
        </w:rPr>
        <w:t xml:space="preserve">   Глава Булатовского сельсовета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Н.И.Чегодаева</w:t>
      </w:r>
      <w:proofErr w:type="spellEnd"/>
    </w:p>
    <w:p w:rsidR="00E20A5D" w:rsidRDefault="00E20A5D" w:rsidP="00E20A5D">
      <w:pPr>
        <w:rPr>
          <w:color w:val="000000"/>
          <w:sz w:val="28"/>
          <w:szCs w:val="28"/>
        </w:rPr>
      </w:pPr>
      <w:r>
        <w:rPr>
          <w:color w:val="000000"/>
          <w:sz w:val="28"/>
          <w:szCs w:val="28"/>
        </w:rPr>
        <w:br w:type="page"/>
      </w:r>
    </w:p>
    <w:p w:rsidR="00E20A5D" w:rsidRPr="00764C33" w:rsidRDefault="00E20A5D" w:rsidP="00E20A5D">
      <w:pPr>
        <w:jc w:val="right"/>
        <w:rPr>
          <w:color w:val="000000"/>
          <w:sz w:val="24"/>
          <w:szCs w:val="24"/>
        </w:rPr>
      </w:pPr>
      <w:r w:rsidRPr="00764C33">
        <w:rPr>
          <w:color w:val="000000"/>
          <w:sz w:val="24"/>
          <w:szCs w:val="24"/>
        </w:rPr>
        <w:lastRenderedPageBreak/>
        <w:t>Утверждена</w:t>
      </w:r>
    </w:p>
    <w:p w:rsidR="00E20A5D" w:rsidRPr="00764C33" w:rsidRDefault="00E20A5D" w:rsidP="00E20A5D">
      <w:pPr>
        <w:jc w:val="right"/>
        <w:rPr>
          <w:color w:val="000000"/>
          <w:sz w:val="24"/>
          <w:szCs w:val="24"/>
        </w:rPr>
      </w:pPr>
      <w:r w:rsidRPr="00764C33">
        <w:rPr>
          <w:color w:val="000000"/>
          <w:sz w:val="24"/>
          <w:szCs w:val="24"/>
        </w:rPr>
        <w:t>постановлением администрации</w:t>
      </w:r>
    </w:p>
    <w:p w:rsidR="00E20A5D" w:rsidRPr="00764C33" w:rsidRDefault="00E20A5D" w:rsidP="00E20A5D">
      <w:pPr>
        <w:jc w:val="right"/>
        <w:rPr>
          <w:color w:val="000000"/>
          <w:sz w:val="24"/>
          <w:szCs w:val="24"/>
        </w:rPr>
      </w:pPr>
      <w:r>
        <w:rPr>
          <w:color w:val="000000"/>
          <w:sz w:val="24"/>
          <w:szCs w:val="24"/>
        </w:rPr>
        <w:t>Булатовского</w:t>
      </w:r>
      <w:r w:rsidRPr="00764C33">
        <w:rPr>
          <w:color w:val="000000"/>
          <w:sz w:val="24"/>
          <w:szCs w:val="24"/>
        </w:rPr>
        <w:t xml:space="preserve"> сельсовета</w:t>
      </w:r>
    </w:p>
    <w:p w:rsidR="00E20A5D" w:rsidRPr="00764C33" w:rsidRDefault="00E20A5D" w:rsidP="00E20A5D">
      <w:pPr>
        <w:jc w:val="right"/>
        <w:rPr>
          <w:color w:val="000000"/>
          <w:sz w:val="24"/>
          <w:szCs w:val="24"/>
        </w:rPr>
      </w:pPr>
      <w:r w:rsidRPr="00764C33">
        <w:rPr>
          <w:color w:val="000000"/>
          <w:sz w:val="24"/>
          <w:szCs w:val="24"/>
        </w:rPr>
        <w:t>Куйбышевского района</w:t>
      </w:r>
    </w:p>
    <w:p w:rsidR="00E20A5D" w:rsidRPr="00764C33" w:rsidRDefault="00E20A5D" w:rsidP="00E20A5D">
      <w:pPr>
        <w:jc w:val="right"/>
        <w:rPr>
          <w:color w:val="000000"/>
          <w:sz w:val="24"/>
          <w:szCs w:val="24"/>
        </w:rPr>
      </w:pPr>
      <w:r w:rsidRPr="00764C33">
        <w:rPr>
          <w:color w:val="000000"/>
          <w:sz w:val="24"/>
          <w:szCs w:val="24"/>
        </w:rPr>
        <w:t>Новосибирской области</w:t>
      </w:r>
    </w:p>
    <w:p w:rsidR="00E20A5D" w:rsidRPr="00764C33" w:rsidRDefault="00E20A5D" w:rsidP="00E20A5D">
      <w:pPr>
        <w:rPr>
          <w:color w:val="000000"/>
          <w:sz w:val="24"/>
          <w:szCs w:val="24"/>
        </w:rPr>
      </w:pPr>
      <w:r>
        <w:rPr>
          <w:color w:val="000000"/>
          <w:sz w:val="24"/>
          <w:szCs w:val="24"/>
        </w:rPr>
        <w:t xml:space="preserve">                                                                                                                                 14.05.2019 № 28</w:t>
      </w:r>
    </w:p>
    <w:p w:rsidR="00E20A5D" w:rsidRPr="00764C33" w:rsidRDefault="00E20A5D" w:rsidP="00E20A5D">
      <w:pPr>
        <w:jc w:val="center"/>
        <w:rPr>
          <w:color w:val="000000"/>
          <w:sz w:val="24"/>
          <w:szCs w:val="24"/>
        </w:rPr>
      </w:pPr>
      <w:r w:rsidRPr="00764C33">
        <w:rPr>
          <w:color w:val="000000"/>
          <w:sz w:val="24"/>
          <w:szCs w:val="24"/>
        </w:rPr>
        <w:br/>
        <w:t>Программа</w:t>
      </w:r>
    </w:p>
    <w:p w:rsidR="00E20A5D" w:rsidRPr="00764C33" w:rsidRDefault="00E20A5D" w:rsidP="00E20A5D">
      <w:pPr>
        <w:jc w:val="center"/>
        <w:rPr>
          <w:color w:val="000000"/>
          <w:sz w:val="24"/>
          <w:szCs w:val="24"/>
        </w:rPr>
      </w:pPr>
      <w:r w:rsidRPr="00764C33">
        <w:rPr>
          <w:color w:val="000000"/>
          <w:sz w:val="24"/>
          <w:szCs w:val="24"/>
        </w:rPr>
        <w:t>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по вопросу сохранности автомобильных дорог и их элементов</w:t>
      </w:r>
    </w:p>
    <w:p w:rsidR="00E20A5D" w:rsidRPr="00764C33" w:rsidRDefault="00E20A5D" w:rsidP="00E20A5D">
      <w:pPr>
        <w:spacing w:before="100" w:beforeAutospacing="1" w:after="100" w:afterAutospacing="1"/>
        <w:jc w:val="center"/>
        <w:rPr>
          <w:color w:val="000000"/>
          <w:sz w:val="24"/>
          <w:szCs w:val="24"/>
        </w:rPr>
      </w:pPr>
    </w:p>
    <w:p w:rsidR="00E20A5D" w:rsidRPr="00764C33" w:rsidRDefault="00E20A5D" w:rsidP="00E20A5D">
      <w:pPr>
        <w:rPr>
          <w:color w:val="000000"/>
          <w:sz w:val="24"/>
          <w:szCs w:val="24"/>
        </w:rPr>
      </w:pPr>
      <w:r w:rsidRPr="00764C33">
        <w:rPr>
          <w:color w:val="000000"/>
          <w:sz w:val="24"/>
          <w:szCs w:val="24"/>
        </w:rPr>
        <w:t>Раздел 1. Общие положения</w:t>
      </w:r>
    </w:p>
    <w:p w:rsidR="00E20A5D" w:rsidRPr="00764C33" w:rsidRDefault="00E20A5D" w:rsidP="00E20A5D">
      <w:pPr>
        <w:rPr>
          <w:color w:val="000000"/>
          <w:sz w:val="24"/>
          <w:szCs w:val="24"/>
        </w:rPr>
      </w:pPr>
    </w:p>
    <w:p w:rsidR="00E20A5D" w:rsidRPr="00764C33" w:rsidRDefault="00E20A5D" w:rsidP="00E20A5D">
      <w:pPr>
        <w:ind w:firstLine="567"/>
        <w:rPr>
          <w:color w:val="000000"/>
          <w:sz w:val="24"/>
          <w:szCs w:val="24"/>
        </w:rPr>
      </w:pPr>
      <w:r w:rsidRPr="00764C33">
        <w:rPr>
          <w:color w:val="000000"/>
          <w:sz w:val="24"/>
          <w:szCs w:val="24"/>
        </w:rPr>
        <w:t xml:space="preserve">Настоящая программа разработана в целях организации проведения администрацией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(далее – администрация) профилактики нарушений требований по вопросу сохранности автомобильных дорог и их элементов, установленных законодательством Российской Федерации, законодательством Новосибирской области, муниципальными нормативно-правовыми актами Куйбышевского муниципального района, муниципальными нормативно-правовыми актами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целях предупреждения возможного нарушения юридическими лицами, их руководителями, индивидуальными предпринимателями, гражданами (далее - подконтрольные субъекты) обязательных требований законодательства по вопросу сохранности автомобильных дорог и снижения рисков причинения ущерба охраняемым законом ценностям.</w:t>
      </w:r>
    </w:p>
    <w:p w:rsidR="00E20A5D" w:rsidRPr="00764C33" w:rsidRDefault="00E20A5D" w:rsidP="00E20A5D">
      <w:pPr>
        <w:ind w:firstLine="567"/>
        <w:rPr>
          <w:color w:val="000000"/>
          <w:sz w:val="24"/>
          <w:szCs w:val="24"/>
        </w:rPr>
      </w:pPr>
    </w:p>
    <w:p w:rsidR="00E20A5D" w:rsidRPr="00764C33" w:rsidRDefault="00E20A5D" w:rsidP="00E20A5D">
      <w:pPr>
        <w:rPr>
          <w:color w:val="000000"/>
          <w:sz w:val="24"/>
          <w:szCs w:val="24"/>
        </w:rPr>
      </w:pPr>
      <w:r w:rsidRPr="00764C33">
        <w:rPr>
          <w:color w:val="000000"/>
          <w:sz w:val="24"/>
          <w:szCs w:val="24"/>
        </w:rPr>
        <w:t>Раздел 2. Цели программы</w:t>
      </w:r>
    </w:p>
    <w:p w:rsidR="00E20A5D" w:rsidRPr="00764C33" w:rsidRDefault="00E20A5D" w:rsidP="00E20A5D">
      <w:pPr>
        <w:rPr>
          <w:color w:val="000000"/>
          <w:sz w:val="24"/>
          <w:szCs w:val="24"/>
        </w:rPr>
      </w:pPr>
    </w:p>
    <w:p w:rsidR="00E20A5D" w:rsidRPr="00764C33" w:rsidRDefault="00E20A5D" w:rsidP="00E20A5D">
      <w:pPr>
        <w:rPr>
          <w:color w:val="000000"/>
          <w:sz w:val="24"/>
          <w:szCs w:val="24"/>
        </w:rPr>
      </w:pPr>
      <w:r w:rsidRPr="00764C33">
        <w:rPr>
          <w:color w:val="000000"/>
          <w:sz w:val="24"/>
          <w:szCs w:val="24"/>
        </w:rPr>
        <w:t>Целью программы является:</w:t>
      </w:r>
    </w:p>
    <w:p w:rsidR="00E20A5D" w:rsidRPr="00764C33" w:rsidRDefault="00E20A5D" w:rsidP="00E20A5D">
      <w:pPr>
        <w:rPr>
          <w:color w:val="000000"/>
          <w:sz w:val="24"/>
          <w:szCs w:val="24"/>
        </w:rPr>
      </w:pPr>
      <w:r w:rsidRPr="00764C33">
        <w:rPr>
          <w:color w:val="000000"/>
          <w:sz w:val="24"/>
          <w:szCs w:val="24"/>
        </w:rPr>
        <w:t>1) предупреждение нарушений подконтрольными субъектами требований законодательства по вопросу сохранности автомобильных дорог и их элементов, включая устранение причин, факторов и условий, способствующих возможному нарушению обязательных требований;</w:t>
      </w:r>
    </w:p>
    <w:p w:rsidR="00E20A5D" w:rsidRPr="00764C33" w:rsidRDefault="00E20A5D" w:rsidP="00E20A5D">
      <w:pPr>
        <w:rPr>
          <w:color w:val="000000"/>
          <w:sz w:val="24"/>
          <w:szCs w:val="24"/>
        </w:rPr>
      </w:pPr>
      <w:r w:rsidRPr="00764C33">
        <w:rPr>
          <w:color w:val="000000"/>
          <w:sz w:val="24"/>
          <w:szCs w:val="24"/>
        </w:rPr>
        <w:t>2) создание мотивации к добросовестному поведению подконтрольных субъектов;</w:t>
      </w:r>
    </w:p>
    <w:p w:rsidR="00E20A5D" w:rsidRPr="00764C33" w:rsidRDefault="00E20A5D" w:rsidP="00E20A5D">
      <w:pPr>
        <w:rPr>
          <w:color w:val="000000"/>
          <w:sz w:val="24"/>
          <w:szCs w:val="24"/>
        </w:rPr>
      </w:pPr>
      <w:r w:rsidRPr="00764C33">
        <w:rPr>
          <w:color w:val="000000"/>
          <w:sz w:val="24"/>
          <w:szCs w:val="24"/>
        </w:rPr>
        <w:t>3) снижение уровня ущерба охраняемым законом ценностям.</w:t>
      </w:r>
    </w:p>
    <w:p w:rsidR="00E20A5D" w:rsidRPr="00764C33" w:rsidRDefault="00E20A5D" w:rsidP="00E20A5D">
      <w:pPr>
        <w:rPr>
          <w:color w:val="000000"/>
          <w:sz w:val="24"/>
          <w:szCs w:val="24"/>
        </w:rPr>
      </w:pPr>
    </w:p>
    <w:p w:rsidR="00E20A5D" w:rsidRPr="00764C33" w:rsidRDefault="00E20A5D" w:rsidP="00E20A5D">
      <w:pPr>
        <w:rPr>
          <w:color w:val="000000"/>
          <w:sz w:val="24"/>
          <w:szCs w:val="24"/>
        </w:rPr>
      </w:pPr>
      <w:r w:rsidRPr="00764C33">
        <w:rPr>
          <w:color w:val="000000"/>
          <w:sz w:val="24"/>
          <w:szCs w:val="24"/>
        </w:rPr>
        <w:t>Раздел 3. Задачи программы</w:t>
      </w:r>
    </w:p>
    <w:p w:rsidR="00E20A5D" w:rsidRPr="00764C33" w:rsidRDefault="00E20A5D" w:rsidP="00E20A5D">
      <w:pPr>
        <w:rPr>
          <w:color w:val="000000"/>
          <w:sz w:val="24"/>
          <w:szCs w:val="24"/>
        </w:rPr>
      </w:pPr>
    </w:p>
    <w:p w:rsidR="00E20A5D" w:rsidRPr="00764C33" w:rsidRDefault="00E20A5D" w:rsidP="00E20A5D">
      <w:pPr>
        <w:rPr>
          <w:color w:val="000000"/>
          <w:sz w:val="24"/>
          <w:szCs w:val="24"/>
        </w:rPr>
      </w:pPr>
      <w:r w:rsidRPr="00764C33">
        <w:rPr>
          <w:color w:val="000000"/>
          <w:sz w:val="24"/>
          <w:szCs w:val="24"/>
        </w:rPr>
        <w:t>Задачами программы являются:</w:t>
      </w:r>
    </w:p>
    <w:p w:rsidR="00E20A5D" w:rsidRPr="00764C33" w:rsidRDefault="00E20A5D" w:rsidP="00E20A5D">
      <w:pPr>
        <w:rPr>
          <w:color w:val="000000"/>
          <w:sz w:val="24"/>
          <w:szCs w:val="24"/>
        </w:rPr>
      </w:pPr>
      <w:r w:rsidRPr="00764C33">
        <w:rPr>
          <w:color w:val="000000"/>
          <w:sz w:val="24"/>
          <w:szCs w:val="24"/>
        </w:rPr>
        <w:t>1) укрепление системы профилактики нарушений обязательных требований путем активизации профилактической деятельности;</w:t>
      </w:r>
    </w:p>
    <w:p w:rsidR="00E20A5D" w:rsidRPr="00764C33" w:rsidRDefault="00E20A5D" w:rsidP="00E20A5D">
      <w:pPr>
        <w:rPr>
          <w:color w:val="000000"/>
          <w:sz w:val="24"/>
          <w:szCs w:val="24"/>
        </w:rPr>
      </w:pPr>
      <w:r w:rsidRPr="00764C33">
        <w:rPr>
          <w:color w:val="000000"/>
          <w:sz w:val="24"/>
          <w:szCs w:val="24"/>
        </w:rPr>
        <w:t>2) выявление причин, факторов и условий, способствующих нарушениям требований законодательства по вопросу сохранности автомобильных дорог и их элементов;</w:t>
      </w:r>
    </w:p>
    <w:p w:rsidR="00E20A5D" w:rsidRPr="00764C33" w:rsidRDefault="00E20A5D" w:rsidP="00E20A5D">
      <w:pPr>
        <w:rPr>
          <w:color w:val="000000"/>
          <w:sz w:val="24"/>
          <w:szCs w:val="24"/>
        </w:rPr>
      </w:pPr>
      <w:r w:rsidRPr="00764C33">
        <w:rPr>
          <w:color w:val="000000"/>
          <w:sz w:val="24"/>
          <w:szCs w:val="24"/>
        </w:rPr>
        <w:t>3) повышение правовой культуры подконтрольных субъектов.</w:t>
      </w:r>
    </w:p>
    <w:p w:rsidR="00E20A5D" w:rsidRPr="00764C33" w:rsidRDefault="00E20A5D" w:rsidP="00E20A5D">
      <w:pPr>
        <w:rPr>
          <w:color w:val="000000"/>
          <w:sz w:val="24"/>
          <w:szCs w:val="24"/>
        </w:rPr>
      </w:pPr>
      <w:r w:rsidRPr="00764C33">
        <w:rPr>
          <w:color w:val="000000"/>
          <w:sz w:val="24"/>
          <w:szCs w:val="24"/>
        </w:rPr>
        <w:t>4)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lastRenderedPageBreak/>
        <w:t>Раздел 4. Принципы проведения профилактических мероприятий</w:t>
      </w:r>
    </w:p>
    <w:p w:rsidR="00E20A5D" w:rsidRPr="00764C33" w:rsidRDefault="00E20A5D" w:rsidP="00E20A5D">
      <w:pPr>
        <w:rPr>
          <w:color w:val="000000"/>
          <w:sz w:val="24"/>
          <w:szCs w:val="24"/>
        </w:rPr>
      </w:pPr>
      <w:r w:rsidRPr="00764C33">
        <w:rPr>
          <w:color w:val="000000"/>
          <w:sz w:val="24"/>
          <w:szCs w:val="24"/>
        </w:rPr>
        <w:t>Принципами проведения профилактических мероприятий являются:</w:t>
      </w:r>
    </w:p>
    <w:p w:rsidR="00E20A5D" w:rsidRPr="00764C33" w:rsidRDefault="00E20A5D" w:rsidP="00E20A5D">
      <w:pPr>
        <w:rPr>
          <w:color w:val="000000"/>
          <w:sz w:val="24"/>
          <w:szCs w:val="24"/>
        </w:rPr>
      </w:pPr>
      <w:r w:rsidRPr="00764C33">
        <w:rPr>
          <w:color w:val="000000"/>
          <w:sz w:val="24"/>
          <w:szCs w:val="24"/>
        </w:rPr>
        <w:t>1) Принцип информационной открытости и доступности для подконтрольных субъектов.</w:t>
      </w:r>
    </w:p>
    <w:p w:rsidR="00E20A5D" w:rsidRPr="00764C33" w:rsidRDefault="00E20A5D" w:rsidP="00E20A5D">
      <w:pPr>
        <w:rPr>
          <w:color w:val="000000"/>
          <w:sz w:val="24"/>
          <w:szCs w:val="24"/>
        </w:rPr>
      </w:pPr>
      <w:r w:rsidRPr="00764C33">
        <w:rPr>
          <w:color w:val="000000"/>
          <w:sz w:val="24"/>
          <w:szCs w:val="24"/>
        </w:rPr>
        <w:t>2) Принцип полноты охвата профилактическими мероприятиями подконтрольных субъектов.</w:t>
      </w:r>
    </w:p>
    <w:p w:rsidR="00E20A5D" w:rsidRPr="00764C33" w:rsidRDefault="00E20A5D" w:rsidP="00E20A5D">
      <w:pPr>
        <w:rPr>
          <w:color w:val="000000"/>
          <w:sz w:val="24"/>
          <w:szCs w:val="24"/>
        </w:rPr>
      </w:pP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5. Мероприятия программы</w:t>
      </w:r>
    </w:p>
    <w:tbl>
      <w:tblPr>
        <w:tblW w:w="9631"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858"/>
        <w:gridCol w:w="5655"/>
        <w:gridCol w:w="3118"/>
      </w:tblGrid>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п/п</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Наименование мероприятия</w:t>
            </w:r>
          </w:p>
        </w:tc>
        <w:tc>
          <w:tcPr>
            <w:tcW w:w="31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Ответственный исполнитель</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1</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w:t>
            </w:r>
            <w:r w:rsidRPr="00764C33">
              <w:rPr>
                <w:b/>
                <w:bCs/>
                <w:color w:val="000000"/>
                <w:sz w:val="24"/>
                <w:szCs w:val="24"/>
              </w:rPr>
              <w:t>установленные действующим законодательством по вопросу сохранности автомобильных дорог и их элементов</w:t>
            </w:r>
            <w:r w:rsidRPr="00764C33">
              <w:rPr>
                <w:color w:val="000000"/>
                <w:sz w:val="24"/>
                <w:szCs w:val="24"/>
              </w:rPr>
              <w:t>, оценка соблюдения которых является предметом муниципального контроля, а также текстов, соответствующих нормативных правовых актов.</w:t>
            </w:r>
          </w:p>
        </w:tc>
        <w:tc>
          <w:tcPr>
            <w:tcW w:w="31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2</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Осуществление информирование граждан, юридических лиц, индивидуальных предпринимателей по вопросам соблюдения обязательных требований, </w:t>
            </w:r>
            <w:r w:rsidRPr="00764C33">
              <w:rPr>
                <w:b/>
                <w:bCs/>
                <w:color w:val="000000"/>
                <w:sz w:val="24"/>
                <w:szCs w:val="24"/>
              </w:rPr>
              <w:t xml:space="preserve">установленных действующим законодательством по вопросу сохранности автомобильных дорог и их элементов, </w:t>
            </w:r>
            <w:r w:rsidRPr="00764C33">
              <w:rPr>
                <w:color w:val="000000"/>
                <w:sz w:val="24"/>
                <w:szCs w:val="24"/>
              </w:rPr>
              <w:t xml:space="preserve">в том числе посредством опубликования в периодическом печатном издании органов местного самоуправления </w:t>
            </w:r>
            <w:r>
              <w:rPr>
                <w:color w:val="000000"/>
                <w:sz w:val="24"/>
                <w:szCs w:val="24"/>
              </w:rPr>
              <w:t>Булатовского</w:t>
            </w:r>
            <w:r w:rsidRPr="00764C33">
              <w:rPr>
                <w:color w:val="000000"/>
                <w:sz w:val="24"/>
                <w:szCs w:val="24"/>
              </w:rPr>
              <w:t xml:space="preserve"> сельсовета </w:t>
            </w:r>
            <w:r>
              <w:rPr>
                <w:color w:val="000000"/>
                <w:sz w:val="24"/>
                <w:szCs w:val="24"/>
              </w:rPr>
              <w:t>«</w:t>
            </w:r>
            <w:proofErr w:type="spellStart"/>
            <w:r>
              <w:rPr>
                <w:color w:val="000000"/>
                <w:sz w:val="24"/>
                <w:szCs w:val="24"/>
              </w:rPr>
              <w:t>Булатовский</w:t>
            </w:r>
            <w:proofErr w:type="spellEnd"/>
            <w:r w:rsidRPr="00764C33">
              <w:rPr>
                <w:color w:val="000000"/>
                <w:sz w:val="24"/>
                <w:szCs w:val="24"/>
              </w:rPr>
              <w:t xml:space="preserve"> вестник» и размещения на официальном сайте администрации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информационно-телекоммуникационной сети «Интернет» руководств по соблюдению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31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 в</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3</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w:t>
            </w:r>
            <w:r w:rsidRPr="00764C33">
              <w:rPr>
                <w:b/>
                <w:bCs/>
                <w:color w:val="000000"/>
                <w:sz w:val="24"/>
                <w:szCs w:val="24"/>
              </w:rPr>
              <w:lastRenderedPageBreak/>
              <w:t>установленные действующим законодательством по вопросу сохранности автомобильных дорог и их элементов</w:t>
            </w:r>
            <w:r w:rsidRPr="00764C33">
              <w:rPr>
                <w:color w:val="000000"/>
                <w:sz w:val="24"/>
                <w:szCs w:val="24"/>
              </w:rPr>
              <w:t xml:space="preserve">,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публикации в периодическом печатном издании органов местного самоуправления </w:t>
            </w:r>
            <w:r>
              <w:rPr>
                <w:color w:val="000000"/>
                <w:sz w:val="24"/>
                <w:szCs w:val="24"/>
              </w:rPr>
              <w:t>Булатовского</w:t>
            </w:r>
            <w:r w:rsidRPr="00764C33">
              <w:rPr>
                <w:color w:val="000000"/>
                <w:sz w:val="24"/>
                <w:szCs w:val="24"/>
              </w:rPr>
              <w:t xml:space="preserve"> сельсовета «</w:t>
            </w:r>
            <w:proofErr w:type="spellStart"/>
            <w:r>
              <w:rPr>
                <w:color w:val="000000"/>
                <w:sz w:val="24"/>
                <w:szCs w:val="24"/>
              </w:rPr>
              <w:t>Булатовский</w:t>
            </w:r>
            <w:proofErr w:type="spellEnd"/>
            <w:r w:rsidRPr="00764C33">
              <w:rPr>
                <w:color w:val="000000"/>
                <w:sz w:val="24"/>
                <w:szCs w:val="24"/>
              </w:rPr>
              <w:t xml:space="preserve"> вестник» и размещения на официальном сайте администрации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информационно-телекоммуникационной сети «Интернет».</w:t>
            </w:r>
          </w:p>
        </w:tc>
        <w:tc>
          <w:tcPr>
            <w:tcW w:w="31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lastRenderedPageBreak/>
              <w:t xml:space="preserve">Органы (должностные лица), уполномоченные на осуществление данного вида </w:t>
            </w:r>
            <w:r w:rsidRPr="00764C33">
              <w:rPr>
                <w:color w:val="000000"/>
                <w:sz w:val="24"/>
                <w:szCs w:val="24"/>
              </w:rPr>
              <w:lastRenderedPageBreak/>
              <w:t>муниципального контроля </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lastRenderedPageBreak/>
              <w:t>4</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w:t>
            </w:r>
            <w:r>
              <w:rPr>
                <w:color w:val="000000"/>
                <w:sz w:val="24"/>
                <w:szCs w:val="24"/>
              </w:rPr>
              <w:t>Булатовского</w:t>
            </w:r>
            <w:r w:rsidRPr="00764C33">
              <w:rPr>
                <w:color w:val="000000"/>
                <w:sz w:val="24"/>
                <w:szCs w:val="24"/>
              </w:rPr>
              <w:t xml:space="preserve"> сельсовета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
        </w:tc>
        <w:tc>
          <w:tcPr>
            <w:tcW w:w="31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5</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Выдача предостережений о недопустимости нарушения обязательных требований, </w:t>
            </w:r>
            <w:r w:rsidRPr="00764C33">
              <w:rPr>
                <w:b/>
                <w:bCs/>
                <w:color w:val="000000"/>
                <w:sz w:val="24"/>
                <w:szCs w:val="24"/>
              </w:rPr>
              <w:t xml:space="preserve">установленных действующим законодательством по вопросу сохранности автомобильных дорог и их элементов </w:t>
            </w:r>
            <w:r w:rsidRPr="00764C33">
              <w:rPr>
                <w:color w:val="000000"/>
                <w:sz w:val="24"/>
                <w:szCs w:val="24"/>
              </w:rPr>
              <w:t xml:space="preserve">в случаях, установленных </w:t>
            </w:r>
            <w:proofErr w:type="spellStart"/>
            <w:r w:rsidRPr="00764C33">
              <w:rPr>
                <w:color w:val="000000"/>
                <w:sz w:val="24"/>
                <w:szCs w:val="24"/>
              </w:rPr>
              <w:t>чч</w:t>
            </w:r>
            <w:proofErr w:type="spellEnd"/>
            <w:r w:rsidRPr="00764C33">
              <w:rPr>
                <w:color w:val="000000"/>
                <w:sz w:val="24"/>
                <w:szCs w:val="24"/>
              </w:rPr>
              <w:t>. 5-7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11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bl>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6. Срок реализации программы</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Срок реализации программы - 2019 год</w:t>
      </w:r>
    </w:p>
    <w:p w:rsidR="00E20A5D" w:rsidRPr="00764C33" w:rsidRDefault="00E20A5D" w:rsidP="00E20A5D">
      <w:pPr>
        <w:rPr>
          <w:color w:val="000000"/>
          <w:sz w:val="24"/>
          <w:szCs w:val="24"/>
        </w:rPr>
      </w:pPr>
      <w:r w:rsidRPr="00764C33">
        <w:rPr>
          <w:color w:val="000000"/>
          <w:sz w:val="24"/>
          <w:szCs w:val="24"/>
        </w:rPr>
        <w:br w:type="page"/>
      </w:r>
    </w:p>
    <w:p w:rsidR="00E20A5D" w:rsidRPr="00764C33" w:rsidRDefault="00E20A5D" w:rsidP="00E20A5D">
      <w:pPr>
        <w:jc w:val="right"/>
        <w:rPr>
          <w:color w:val="000000"/>
          <w:sz w:val="24"/>
          <w:szCs w:val="24"/>
        </w:rPr>
      </w:pPr>
      <w:r w:rsidRPr="00764C33">
        <w:rPr>
          <w:color w:val="000000"/>
          <w:sz w:val="24"/>
          <w:szCs w:val="24"/>
        </w:rPr>
        <w:lastRenderedPageBreak/>
        <w:t>Утверждена</w:t>
      </w:r>
    </w:p>
    <w:p w:rsidR="00E20A5D" w:rsidRPr="00764C33" w:rsidRDefault="00E20A5D" w:rsidP="00E20A5D">
      <w:pPr>
        <w:jc w:val="right"/>
        <w:rPr>
          <w:color w:val="000000"/>
          <w:sz w:val="24"/>
          <w:szCs w:val="24"/>
        </w:rPr>
      </w:pPr>
      <w:r w:rsidRPr="00764C33">
        <w:rPr>
          <w:color w:val="000000"/>
          <w:sz w:val="24"/>
          <w:szCs w:val="24"/>
        </w:rPr>
        <w:t>постановлением администрации</w:t>
      </w:r>
    </w:p>
    <w:p w:rsidR="00E20A5D" w:rsidRPr="00764C33" w:rsidRDefault="00E20A5D" w:rsidP="00E20A5D">
      <w:pPr>
        <w:jc w:val="right"/>
        <w:rPr>
          <w:color w:val="000000"/>
          <w:sz w:val="24"/>
          <w:szCs w:val="24"/>
        </w:rPr>
      </w:pPr>
      <w:r>
        <w:rPr>
          <w:color w:val="000000"/>
          <w:sz w:val="24"/>
          <w:szCs w:val="24"/>
        </w:rPr>
        <w:t>Булатовского</w:t>
      </w:r>
      <w:r w:rsidRPr="00764C33">
        <w:rPr>
          <w:color w:val="000000"/>
          <w:sz w:val="24"/>
          <w:szCs w:val="24"/>
        </w:rPr>
        <w:t xml:space="preserve"> сельсовета</w:t>
      </w:r>
    </w:p>
    <w:p w:rsidR="00E20A5D" w:rsidRPr="00764C33" w:rsidRDefault="00E20A5D" w:rsidP="00E20A5D">
      <w:pPr>
        <w:jc w:val="right"/>
        <w:rPr>
          <w:color w:val="000000"/>
          <w:sz w:val="24"/>
          <w:szCs w:val="24"/>
        </w:rPr>
      </w:pPr>
      <w:r w:rsidRPr="00764C33">
        <w:rPr>
          <w:color w:val="000000"/>
          <w:sz w:val="24"/>
          <w:szCs w:val="24"/>
        </w:rPr>
        <w:t>Куйбышевского района</w:t>
      </w:r>
    </w:p>
    <w:p w:rsidR="00E20A5D" w:rsidRPr="00764C33" w:rsidRDefault="00E20A5D" w:rsidP="00E20A5D">
      <w:pPr>
        <w:jc w:val="right"/>
        <w:rPr>
          <w:color w:val="000000"/>
          <w:sz w:val="24"/>
          <w:szCs w:val="24"/>
        </w:rPr>
      </w:pPr>
      <w:r w:rsidRPr="00764C33">
        <w:rPr>
          <w:color w:val="000000"/>
          <w:sz w:val="24"/>
          <w:szCs w:val="24"/>
        </w:rPr>
        <w:t>Новосибирской области</w:t>
      </w:r>
    </w:p>
    <w:p w:rsidR="00E20A5D" w:rsidRPr="00764C33" w:rsidRDefault="00E20A5D" w:rsidP="00E20A5D">
      <w:pPr>
        <w:jc w:val="center"/>
        <w:rPr>
          <w:color w:val="000000"/>
          <w:sz w:val="24"/>
          <w:szCs w:val="24"/>
        </w:rPr>
      </w:pPr>
      <w:r>
        <w:rPr>
          <w:color w:val="000000"/>
          <w:sz w:val="24"/>
          <w:szCs w:val="24"/>
        </w:rPr>
        <w:t xml:space="preserve">                                                                                                                         14.05.2019 </w:t>
      </w:r>
      <w:r w:rsidRPr="00764C33">
        <w:rPr>
          <w:color w:val="000000"/>
          <w:sz w:val="24"/>
          <w:szCs w:val="24"/>
        </w:rPr>
        <w:t xml:space="preserve">№ </w:t>
      </w:r>
      <w:r>
        <w:rPr>
          <w:color w:val="000000"/>
          <w:sz w:val="24"/>
          <w:szCs w:val="24"/>
        </w:rPr>
        <w:t>28</w:t>
      </w:r>
    </w:p>
    <w:p w:rsidR="00E20A5D" w:rsidRPr="00764C33" w:rsidRDefault="00E20A5D" w:rsidP="00E20A5D">
      <w:pPr>
        <w:jc w:val="center"/>
        <w:rPr>
          <w:color w:val="000000"/>
          <w:sz w:val="24"/>
          <w:szCs w:val="24"/>
        </w:rPr>
      </w:pPr>
      <w:r w:rsidRPr="00764C33">
        <w:rPr>
          <w:color w:val="000000"/>
          <w:sz w:val="24"/>
          <w:szCs w:val="24"/>
        </w:rPr>
        <w:t>Программа</w:t>
      </w:r>
    </w:p>
    <w:p w:rsidR="00E20A5D" w:rsidRPr="00764C33" w:rsidRDefault="00E20A5D" w:rsidP="00E20A5D">
      <w:pPr>
        <w:jc w:val="center"/>
        <w:rPr>
          <w:color w:val="000000"/>
          <w:sz w:val="24"/>
          <w:szCs w:val="24"/>
        </w:rPr>
      </w:pPr>
      <w:r w:rsidRPr="00764C33">
        <w:rPr>
          <w:color w:val="000000"/>
          <w:sz w:val="24"/>
          <w:szCs w:val="24"/>
        </w:rPr>
        <w:t>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в области торговой деятельности</w:t>
      </w:r>
    </w:p>
    <w:p w:rsidR="00E20A5D" w:rsidRPr="00764C33" w:rsidRDefault="00E20A5D" w:rsidP="00E20A5D">
      <w:pPr>
        <w:jc w:val="center"/>
        <w:rPr>
          <w:color w:val="000000"/>
          <w:sz w:val="24"/>
          <w:szCs w:val="24"/>
        </w:rPr>
      </w:pPr>
    </w:p>
    <w:p w:rsidR="00E20A5D" w:rsidRPr="00764C33" w:rsidRDefault="00E20A5D" w:rsidP="00E20A5D">
      <w:pPr>
        <w:spacing w:before="100" w:beforeAutospacing="1" w:after="100" w:afterAutospacing="1"/>
        <w:jc w:val="both"/>
        <w:rPr>
          <w:color w:val="000000"/>
          <w:sz w:val="24"/>
          <w:szCs w:val="24"/>
        </w:rPr>
      </w:pPr>
      <w:r w:rsidRPr="00764C33">
        <w:rPr>
          <w:color w:val="000000"/>
          <w:sz w:val="24"/>
          <w:szCs w:val="24"/>
        </w:rPr>
        <w:t>Раздел 1. Общие положения</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 xml:space="preserve">Настоящая программа разработана в целях организации проведения администрацией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(далее – администрация) профилактики нарушений требований в области торговой деятельности, установленных законодательством Российской Федерации, законодательством Новосибирской области, муниципальными нормативно-правовыми актами Куйбышевского муниципального района, муниципальными нормативно-правовыми актами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целях предупреждения возможного нарушения юридическими лицами, их руководителями, индивидуальными предпринимателями, гражданами (далее - подконтрольные субъекты) обязательных требований законодательства в области торговой деятельности и снижения рисков причинения ущерба охраняемым законом ценностям.</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2. Цели программы</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Целью программы является:</w:t>
      </w:r>
    </w:p>
    <w:p w:rsidR="00E20A5D" w:rsidRPr="00764C33" w:rsidRDefault="00E20A5D" w:rsidP="00E20A5D">
      <w:pPr>
        <w:rPr>
          <w:color w:val="000000"/>
          <w:sz w:val="24"/>
          <w:szCs w:val="24"/>
        </w:rPr>
      </w:pPr>
      <w:r w:rsidRPr="00764C33">
        <w:rPr>
          <w:color w:val="000000"/>
          <w:sz w:val="24"/>
          <w:szCs w:val="24"/>
        </w:rPr>
        <w:t>1) предупреждение нарушений подконтрольными субъектами требований законодательства в области торговой деятельности, включая устранение причин, факторов и условий, способствующих возможному нарушению обязательных требований;</w:t>
      </w:r>
    </w:p>
    <w:p w:rsidR="00E20A5D" w:rsidRPr="00764C33" w:rsidRDefault="00E20A5D" w:rsidP="00E20A5D">
      <w:pPr>
        <w:rPr>
          <w:color w:val="000000"/>
          <w:sz w:val="24"/>
          <w:szCs w:val="24"/>
        </w:rPr>
      </w:pPr>
      <w:r w:rsidRPr="00764C33">
        <w:rPr>
          <w:color w:val="000000"/>
          <w:sz w:val="24"/>
          <w:szCs w:val="24"/>
        </w:rPr>
        <w:t>2) создание мотивации к добросовестному поведению подконтрольных субъектов;</w:t>
      </w:r>
    </w:p>
    <w:p w:rsidR="00E20A5D" w:rsidRPr="00764C33" w:rsidRDefault="00E20A5D" w:rsidP="00E20A5D">
      <w:pPr>
        <w:rPr>
          <w:color w:val="000000"/>
          <w:sz w:val="24"/>
          <w:szCs w:val="24"/>
        </w:rPr>
      </w:pPr>
      <w:r w:rsidRPr="00764C33">
        <w:rPr>
          <w:color w:val="000000"/>
          <w:sz w:val="24"/>
          <w:szCs w:val="24"/>
        </w:rPr>
        <w:t>3) снижение уровня ущерба охраняемым законом ценностям.</w:t>
      </w:r>
    </w:p>
    <w:p w:rsidR="00E20A5D" w:rsidRPr="00764C33" w:rsidRDefault="00E20A5D" w:rsidP="00E20A5D">
      <w:pPr>
        <w:rPr>
          <w:color w:val="000000"/>
          <w:sz w:val="24"/>
          <w:szCs w:val="24"/>
        </w:rPr>
      </w:pP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3. Задачи программы</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Задачами программы являются:</w:t>
      </w:r>
      <w:r w:rsidRPr="00764C33">
        <w:rPr>
          <w:color w:val="000000"/>
          <w:sz w:val="24"/>
          <w:szCs w:val="24"/>
        </w:rPr>
        <w:br/>
        <w:t>1) укрепление системы профилактики нарушений обязательных требований путем активизации профилактической деятельности;</w:t>
      </w:r>
    </w:p>
    <w:p w:rsidR="00E20A5D" w:rsidRPr="00764C33" w:rsidRDefault="00E20A5D" w:rsidP="00E20A5D">
      <w:pPr>
        <w:rPr>
          <w:color w:val="000000"/>
          <w:sz w:val="24"/>
          <w:szCs w:val="24"/>
        </w:rPr>
      </w:pPr>
      <w:r w:rsidRPr="00764C33">
        <w:rPr>
          <w:color w:val="000000"/>
          <w:sz w:val="24"/>
          <w:szCs w:val="24"/>
        </w:rPr>
        <w:t>2) выявление причин, факторов и условий, способствующих нарушениям требований законодательства в области торговой деятельности;</w:t>
      </w:r>
    </w:p>
    <w:p w:rsidR="00E20A5D" w:rsidRPr="00764C33" w:rsidRDefault="00E20A5D" w:rsidP="00E20A5D">
      <w:pPr>
        <w:rPr>
          <w:color w:val="000000"/>
          <w:sz w:val="24"/>
          <w:szCs w:val="24"/>
        </w:rPr>
      </w:pPr>
      <w:r w:rsidRPr="00764C33">
        <w:rPr>
          <w:color w:val="000000"/>
          <w:sz w:val="24"/>
          <w:szCs w:val="24"/>
        </w:rPr>
        <w:t>3) повышение правовой культуры подконтрольных субъектов.</w:t>
      </w:r>
    </w:p>
    <w:p w:rsidR="00E20A5D" w:rsidRPr="00764C33" w:rsidRDefault="00E20A5D" w:rsidP="00E20A5D">
      <w:pPr>
        <w:rPr>
          <w:color w:val="000000"/>
          <w:sz w:val="24"/>
          <w:szCs w:val="24"/>
        </w:rPr>
      </w:pPr>
      <w:r w:rsidRPr="00764C33">
        <w:rPr>
          <w:color w:val="000000"/>
          <w:sz w:val="24"/>
          <w:szCs w:val="24"/>
        </w:rPr>
        <w:t>4)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w:t>
      </w:r>
    </w:p>
    <w:p w:rsidR="00E20A5D" w:rsidRPr="00764C33" w:rsidRDefault="00E20A5D" w:rsidP="00E20A5D">
      <w:pPr>
        <w:rPr>
          <w:color w:val="000000"/>
          <w:sz w:val="24"/>
          <w:szCs w:val="24"/>
        </w:rPr>
      </w:pPr>
    </w:p>
    <w:p w:rsidR="00E20A5D" w:rsidRPr="00764C33" w:rsidRDefault="00E20A5D" w:rsidP="00E20A5D">
      <w:pPr>
        <w:rPr>
          <w:color w:val="000000"/>
          <w:sz w:val="24"/>
          <w:szCs w:val="24"/>
        </w:rPr>
      </w:pPr>
      <w:r w:rsidRPr="00764C33">
        <w:rPr>
          <w:color w:val="000000"/>
          <w:sz w:val="24"/>
          <w:szCs w:val="24"/>
        </w:rPr>
        <w:t>Раздел 4. Принципы проведения профилактических мероприятий</w:t>
      </w:r>
      <w:r w:rsidRPr="00764C33">
        <w:rPr>
          <w:color w:val="000000"/>
          <w:sz w:val="24"/>
          <w:szCs w:val="24"/>
        </w:rPr>
        <w:br/>
        <w:t>Принципами проведения профилактических мероприятий являются:</w:t>
      </w:r>
    </w:p>
    <w:p w:rsidR="00E20A5D" w:rsidRPr="00764C33" w:rsidRDefault="00E20A5D" w:rsidP="00E20A5D">
      <w:pPr>
        <w:rPr>
          <w:color w:val="000000"/>
          <w:sz w:val="24"/>
          <w:szCs w:val="24"/>
        </w:rPr>
      </w:pPr>
      <w:r w:rsidRPr="00764C33">
        <w:rPr>
          <w:color w:val="000000"/>
          <w:sz w:val="24"/>
          <w:szCs w:val="24"/>
        </w:rPr>
        <w:lastRenderedPageBreak/>
        <w:t>1) Принцип информационной открытости и доступности для подконтрольных субъектов.</w:t>
      </w:r>
    </w:p>
    <w:p w:rsidR="00E20A5D" w:rsidRPr="00764C33" w:rsidRDefault="00E20A5D" w:rsidP="00E20A5D">
      <w:pPr>
        <w:rPr>
          <w:color w:val="000000"/>
          <w:sz w:val="24"/>
          <w:szCs w:val="24"/>
        </w:rPr>
      </w:pPr>
      <w:r w:rsidRPr="00764C33">
        <w:rPr>
          <w:color w:val="000000"/>
          <w:sz w:val="24"/>
          <w:szCs w:val="24"/>
        </w:rPr>
        <w:t>2) Принцип полноты охвата профилактическими мероприятиями подконтрольных субъектов.</w:t>
      </w:r>
    </w:p>
    <w:p w:rsidR="00E20A5D" w:rsidRPr="00764C33" w:rsidRDefault="00E20A5D" w:rsidP="00E20A5D">
      <w:pPr>
        <w:rPr>
          <w:color w:val="000000"/>
          <w:sz w:val="24"/>
          <w:szCs w:val="24"/>
        </w:rPr>
      </w:pP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5. Мероприятия программы</w:t>
      </w:r>
    </w:p>
    <w:tbl>
      <w:tblPr>
        <w:tblW w:w="9774"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858"/>
        <w:gridCol w:w="5797"/>
        <w:gridCol w:w="3119"/>
      </w:tblGrid>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w:t>
            </w:r>
          </w:p>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п/п</w:t>
            </w:r>
          </w:p>
        </w:tc>
        <w:tc>
          <w:tcPr>
            <w:tcW w:w="579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Наименование мероприятия</w:t>
            </w:r>
          </w:p>
        </w:tc>
        <w:tc>
          <w:tcPr>
            <w:tcW w:w="311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Ответственный исполнитель</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1</w:t>
            </w:r>
          </w:p>
        </w:tc>
        <w:tc>
          <w:tcPr>
            <w:tcW w:w="579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w:t>
            </w:r>
            <w:r w:rsidRPr="00764C33">
              <w:rPr>
                <w:b/>
                <w:bCs/>
                <w:color w:val="000000"/>
                <w:sz w:val="24"/>
                <w:szCs w:val="24"/>
              </w:rPr>
              <w:t>установленные действующим законодательством в области торговой деятельности</w:t>
            </w:r>
            <w:r w:rsidRPr="00764C33">
              <w:rPr>
                <w:color w:val="000000"/>
                <w:sz w:val="24"/>
                <w:szCs w:val="24"/>
              </w:rPr>
              <w:t>, оценка соблюдения которых является предметом муниципального контроля, а также текстов, соответствующих нормативных правовых актов.</w:t>
            </w:r>
          </w:p>
        </w:tc>
        <w:tc>
          <w:tcPr>
            <w:tcW w:w="311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2</w:t>
            </w:r>
          </w:p>
        </w:tc>
        <w:tc>
          <w:tcPr>
            <w:tcW w:w="579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Осуществление информирование граждан, юридических лиц, индивидуальных предпринимателей по вопросам соблюдения обязательных требований, </w:t>
            </w:r>
            <w:r w:rsidRPr="00764C33">
              <w:rPr>
                <w:b/>
                <w:bCs/>
                <w:color w:val="000000"/>
                <w:sz w:val="24"/>
                <w:szCs w:val="24"/>
              </w:rPr>
              <w:t xml:space="preserve">установленных действующим законодательством в области торговой деятельности, </w:t>
            </w:r>
            <w:r w:rsidRPr="00764C33">
              <w:rPr>
                <w:color w:val="000000"/>
                <w:sz w:val="24"/>
                <w:szCs w:val="24"/>
              </w:rPr>
              <w:t xml:space="preserve">в том числе посредством опубликования в периодическом печатном издании органов местного самоуправления </w:t>
            </w:r>
            <w:r>
              <w:rPr>
                <w:color w:val="000000"/>
                <w:sz w:val="24"/>
                <w:szCs w:val="24"/>
              </w:rPr>
              <w:t xml:space="preserve"> Булатовского</w:t>
            </w:r>
            <w:r w:rsidRPr="00764C33">
              <w:rPr>
                <w:color w:val="000000"/>
                <w:sz w:val="24"/>
                <w:szCs w:val="24"/>
              </w:rPr>
              <w:t xml:space="preserve"> сельсовета «</w:t>
            </w:r>
            <w:proofErr w:type="spellStart"/>
            <w:r>
              <w:rPr>
                <w:color w:val="000000"/>
                <w:sz w:val="24"/>
                <w:szCs w:val="24"/>
              </w:rPr>
              <w:t>Булатовский</w:t>
            </w:r>
            <w:proofErr w:type="spellEnd"/>
            <w:r>
              <w:rPr>
                <w:color w:val="000000"/>
                <w:sz w:val="24"/>
                <w:szCs w:val="24"/>
              </w:rPr>
              <w:t xml:space="preserve"> </w:t>
            </w:r>
            <w:r w:rsidRPr="00764C33">
              <w:rPr>
                <w:color w:val="000000"/>
                <w:sz w:val="24"/>
                <w:szCs w:val="24"/>
              </w:rPr>
              <w:t xml:space="preserve">вестник» и размещения на официальном сайте администрации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информационно-телекоммуникационной сети «Интернет» руководств по соблюдению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311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3</w:t>
            </w:r>
          </w:p>
        </w:tc>
        <w:tc>
          <w:tcPr>
            <w:tcW w:w="579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w:t>
            </w:r>
            <w:r w:rsidRPr="00764C33">
              <w:rPr>
                <w:b/>
                <w:bCs/>
                <w:color w:val="000000"/>
                <w:sz w:val="24"/>
                <w:szCs w:val="24"/>
              </w:rPr>
              <w:t>установленные действующим законодательством в области торговой деятельности</w:t>
            </w:r>
            <w:r w:rsidRPr="00764C33">
              <w:rPr>
                <w:color w:val="000000"/>
                <w:sz w:val="24"/>
                <w:szCs w:val="24"/>
              </w:rPr>
              <w:t xml:space="preserve">, внесенных изменениях в действующие акты, сроках и порядке вступления </w:t>
            </w:r>
            <w:r w:rsidRPr="00764C33">
              <w:rPr>
                <w:color w:val="000000"/>
                <w:sz w:val="24"/>
                <w:szCs w:val="24"/>
              </w:rPr>
              <w:lastRenderedPageBreak/>
              <w:t xml:space="preserve">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публикации в периодическом печатном издании органов местного самоуправления </w:t>
            </w:r>
            <w:r>
              <w:rPr>
                <w:color w:val="000000"/>
                <w:sz w:val="24"/>
                <w:szCs w:val="24"/>
              </w:rPr>
              <w:t>Булатовского</w:t>
            </w:r>
            <w:r w:rsidRPr="00764C33">
              <w:rPr>
                <w:color w:val="000000"/>
                <w:sz w:val="24"/>
                <w:szCs w:val="24"/>
              </w:rPr>
              <w:t xml:space="preserve"> сельсовета «</w:t>
            </w:r>
            <w:proofErr w:type="spellStart"/>
            <w:r>
              <w:rPr>
                <w:color w:val="000000"/>
                <w:sz w:val="24"/>
                <w:szCs w:val="24"/>
              </w:rPr>
              <w:t>Булатовский</w:t>
            </w:r>
            <w:proofErr w:type="spellEnd"/>
            <w:r w:rsidRPr="00764C33">
              <w:rPr>
                <w:color w:val="000000"/>
                <w:sz w:val="24"/>
                <w:szCs w:val="24"/>
              </w:rPr>
              <w:t xml:space="preserve"> вестник» и размещения на официальном сайте администрации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информационно-телекоммуникационной сети «Интернет».</w:t>
            </w:r>
          </w:p>
        </w:tc>
        <w:tc>
          <w:tcPr>
            <w:tcW w:w="311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lastRenderedPageBreak/>
              <w:t>Органы (должностные лица), уполномоченные на осуществление данного вида муниципального контроля  </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4</w:t>
            </w:r>
          </w:p>
        </w:tc>
        <w:tc>
          <w:tcPr>
            <w:tcW w:w="579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Ежегодное обобщение практики осуществления муниципального контроля в области торговой деятельности на территории </w:t>
            </w:r>
            <w:r>
              <w:rPr>
                <w:color w:val="000000"/>
                <w:sz w:val="24"/>
                <w:szCs w:val="24"/>
              </w:rPr>
              <w:t xml:space="preserve"> Булатовского</w:t>
            </w:r>
            <w:r w:rsidRPr="00764C33">
              <w:rPr>
                <w:color w:val="000000"/>
                <w:sz w:val="24"/>
                <w:szCs w:val="24"/>
              </w:rPr>
              <w:t xml:space="preserve"> сельсовета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
        </w:tc>
        <w:tc>
          <w:tcPr>
            <w:tcW w:w="311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5</w:t>
            </w:r>
          </w:p>
        </w:tc>
        <w:tc>
          <w:tcPr>
            <w:tcW w:w="579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Выдача предостережений о недопустимости нарушения обязательных требований, </w:t>
            </w:r>
            <w:r w:rsidRPr="00764C33">
              <w:rPr>
                <w:b/>
                <w:bCs/>
                <w:color w:val="000000"/>
                <w:sz w:val="24"/>
                <w:szCs w:val="24"/>
              </w:rPr>
              <w:t>установленных действующим законодательством в области торговой деятельности </w:t>
            </w:r>
            <w:r w:rsidRPr="00764C33">
              <w:rPr>
                <w:color w:val="000000"/>
                <w:sz w:val="24"/>
                <w:szCs w:val="24"/>
              </w:rPr>
              <w:t xml:space="preserve">в случаях, установленных </w:t>
            </w:r>
            <w:proofErr w:type="spellStart"/>
            <w:r w:rsidRPr="00764C33">
              <w:rPr>
                <w:color w:val="000000"/>
                <w:sz w:val="24"/>
                <w:szCs w:val="24"/>
              </w:rPr>
              <w:t>чч</w:t>
            </w:r>
            <w:proofErr w:type="spellEnd"/>
            <w:r w:rsidRPr="00764C33">
              <w:rPr>
                <w:color w:val="000000"/>
                <w:sz w:val="24"/>
                <w:szCs w:val="24"/>
              </w:rPr>
              <w:t>. 5-7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11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bl>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6. Срок реализации программы</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Срок реализации программы - 2019 год.</w:t>
      </w:r>
    </w:p>
    <w:p w:rsidR="00E20A5D" w:rsidRPr="00764C33" w:rsidRDefault="00E20A5D" w:rsidP="00E20A5D">
      <w:pPr>
        <w:rPr>
          <w:color w:val="000000"/>
          <w:sz w:val="24"/>
          <w:szCs w:val="24"/>
        </w:rPr>
      </w:pPr>
      <w:r w:rsidRPr="00764C33">
        <w:rPr>
          <w:color w:val="000000"/>
          <w:sz w:val="24"/>
          <w:szCs w:val="24"/>
        </w:rPr>
        <w:br w:type="page"/>
      </w:r>
    </w:p>
    <w:p w:rsidR="00E20A5D" w:rsidRPr="00764C33" w:rsidRDefault="00E20A5D" w:rsidP="00E20A5D">
      <w:pPr>
        <w:jc w:val="right"/>
        <w:rPr>
          <w:color w:val="000000"/>
          <w:sz w:val="24"/>
          <w:szCs w:val="24"/>
        </w:rPr>
      </w:pPr>
      <w:r w:rsidRPr="00764C33">
        <w:rPr>
          <w:color w:val="000000"/>
          <w:sz w:val="24"/>
          <w:szCs w:val="24"/>
        </w:rPr>
        <w:lastRenderedPageBreak/>
        <w:t>Утверждена</w:t>
      </w:r>
    </w:p>
    <w:p w:rsidR="00E20A5D" w:rsidRPr="00764C33" w:rsidRDefault="00E20A5D" w:rsidP="00E20A5D">
      <w:pPr>
        <w:jc w:val="right"/>
        <w:rPr>
          <w:color w:val="000000"/>
          <w:sz w:val="24"/>
          <w:szCs w:val="24"/>
        </w:rPr>
      </w:pPr>
      <w:r w:rsidRPr="00764C33">
        <w:rPr>
          <w:color w:val="000000"/>
          <w:sz w:val="24"/>
          <w:szCs w:val="24"/>
        </w:rPr>
        <w:t>постановлением администрации</w:t>
      </w:r>
    </w:p>
    <w:p w:rsidR="00E20A5D" w:rsidRPr="00764C33" w:rsidRDefault="00E20A5D" w:rsidP="00E20A5D">
      <w:pPr>
        <w:jc w:val="right"/>
        <w:rPr>
          <w:color w:val="000000"/>
          <w:sz w:val="24"/>
          <w:szCs w:val="24"/>
        </w:rPr>
      </w:pPr>
      <w:r>
        <w:rPr>
          <w:color w:val="000000"/>
          <w:sz w:val="24"/>
          <w:szCs w:val="24"/>
        </w:rPr>
        <w:t>Булатовского</w:t>
      </w:r>
      <w:r w:rsidRPr="00764C33">
        <w:rPr>
          <w:color w:val="000000"/>
          <w:sz w:val="24"/>
          <w:szCs w:val="24"/>
        </w:rPr>
        <w:t xml:space="preserve"> сельсовета</w:t>
      </w:r>
    </w:p>
    <w:p w:rsidR="00E20A5D" w:rsidRPr="00764C33" w:rsidRDefault="00E20A5D" w:rsidP="00E20A5D">
      <w:pPr>
        <w:jc w:val="right"/>
        <w:rPr>
          <w:color w:val="000000"/>
          <w:sz w:val="24"/>
          <w:szCs w:val="24"/>
        </w:rPr>
      </w:pPr>
      <w:r w:rsidRPr="00764C33">
        <w:rPr>
          <w:color w:val="000000"/>
          <w:sz w:val="24"/>
          <w:szCs w:val="24"/>
        </w:rPr>
        <w:t>Куйбышевского района</w:t>
      </w:r>
    </w:p>
    <w:p w:rsidR="00E20A5D" w:rsidRPr="00764C33" w:rsidRDefault="00E20A5D" w:rsidP="00E20A5D">
      <w:pPr>
        <w:jc w:val="right"/>
        <w:rPr>
          <w:color w:val="000000"/>
          <w:sz w:val="24"/>
          <w:szCs w:val="24"/>
        </w:rPr>
      </w:pPr>
      <w:r w:rsidRPr="00764C33">
        <w:rPr>
          <w:color w:val="000000"/>
          <w:sz w:val="24"/>
          <w:szCs w:val="24"/>
        </w:rPr>
        <w:t>Новосибирской области</w:t>
      </w:r>
    </w:p>
    <w:p w:rsidR="00E20A5D" w:rsidRPr="00764C33" w:rsidRDefault="00E20A5D" w:rsidP="00E20A5D">
      <w:pPr>
        <w:jc w:val="right"/>
        <w:rPr>
          <w:color w:val="000000"/>
          <w:sz w:val="24"/>
          <w:szCs w:val="24"/>
        </w:rPr>
      </w:pPr>
      <w:proofErr w:type="gramStart"/>
      <w:r>
        <w:rPr>
          <w:color w:val="000000"/>
          <w:sz w:val="24"/>
          <w:szCs w:val="24"/>
        </w:rPr>
        <w:t xml:space="preserve">14.05.2019 </w:t>
      </w:r>
      <w:r w:rsidRPr="00764C33">
        <w:rPr>
          <w:color w:val="000000"/>
          <w:sz w:val="24"/>
          <w:szCs w:val="24"/>
        </w:rPr>
        <w:t xml:space="preserve"> №</w:t>
      </w:r>
      <w:proofErr w:type="gramEnd"/>
      <w:r w:rsidRPr="00764C33">
        <w:rPr>
          <w:color w:val="000000"/>
          <w:sz w:val="24"/>
          <w:szCs w:val="24"/>
        </w:rPr>
        <w:t xml:space="preserve"> </w:t>
      </w:r>
      <w:r>
        <w:rPr>
          <w:color w:val="000000"/>
          <w:sz w:val="24"/>
          <w:szCs w:val="24"/>
        </w:rPr>
        <w:t>28</w:t>
      </w:r>
    </w:p>
    <w:p w:rsidR="00E20A5D" w:rsidRPr="00764C33" w:rsidRDefault="00E20A5D" w:rsidP="00E20A5D">
      <w:pPr>
        <w:jc w:val="center"/>
        <w:rPr>
          <w:color w:val="000000"/>
          <w:sz w:val="24"/>
          <w:szCs w:val="24"/>
        </w:rPr>
      </w:pPr>
      <w:r w:rsidRPr="00764C33">
        <w:rPr>
          <w:color w:val="000000"/>
          <w:sz w:val="24"/>
          <w:szCs w:val="24"/>
        </w:rPr>
        <w:t>Программа</w:t>
      </w:r>
    </w:p>
    <w:p w:rsidR="00E20A5D" w:rsidRPr="00764C33" w:rsidRDefault="00E20A5D" w:rsidP="00E20A5D">
      <w:pPr>
        <w:jc w:val="center"/>
        <w:rPr>
          <w:color w:val="000000"/>
          <w:sz w:val="24"/>
          <w:szCs w:val="24"/>
        </w:rPr>
      </w:pPr>
      <w:r w:rsidRPr="00764C33">
        <w:rPr>
          <w:color w:val="000000"/>
          <w:sz w:val="24"/>
          <w:szCs w:val="24"/>
        </w:rPr>
        <w:t>профилактики нарушений юридическими лицами, индивидуальными предпринимателями и гражданами обязательных требований</w:t>
      </w:r>
    </w:p>
    <w:p w:rsidR="00E20A5D" w:rsidRPr="00764C33" w:rsidRDefault="00E20A5D" w:rsidP="00E20A5D">
      <w:pPr>
        <w:jc w:val="center"/>
        <w:rPr>
          <w:color w:val="000000"/>
          <w:sz w:val="24"/>
          <w:szCs w:val="24"/>
        </w:rPr>
      </w:pPr>
      <w:r w:rsidRPr="00764C33">
        <w:rPr>
          <w:color w:val="000000"/>
          <w:sz w:val="24"/>
          <w:szCs w:val="24"/>
        </w:rPr>
        <w:t>установленных действующим законодательством в сфере благоустройства</w:t>
      </w:r>
    </w:p>
    <w:p w:rsidR="00E20A5D" w:rsidRPr="00764C33" w:rsidRDefault="00E20A5D" w:rsidP="00E20A5D">
      <w:pPr>
        <w:jc w:val="center"/>
        <w:rPr>
          <w:color w:val="000000"/>
          <w:sz w:val="24"/>
          <w:szCs w:val="24"/>
        </w:rPr>
      </w:pPr>
    </w:p>
    <w:p w:rsidR="00E20A5D" w:rsidRPr="00764C33" w:rsidRDefault="00E20A5D" w:rsidP="00E20A5D">
      <w:pPr>
        <w:spacing w:before="100" w:beforeAutospacing="1" w:after="100" w:afterAutospacing="1"/>
        <w:jc w:val="both"/>
        <w:rPr>
          <w:color w:val="000000"/>
          <w:sz w:val="24"/>
          <w:szCs w:val="24"/>
        </w:rPr>
      </w:pPr>
      <w:r w:rsidRPr="00764C33">
        <w:rPr>
          <w:color w:val="000000"/>
          <w:sz w:val="24"/>
          <w:szCs w:val="24"/>
        </w:rPr>
        <w:t>Раздел 1. Общие положения</w:t>
      </w:r>
    </w:p>
    <w:p w:rsidR="00E20A5D" w:rsidRPr="00764C33" w:rsidRDefault="00E20A5D" w:rsidP="00E20A5D">
      <w:pPr>
        <w:spacing w:before="100" w:beforeAutospacing="1" w:after="100" w:afterAutospacing="1"/>
        <w:ind w:firstLine="567"/>
        <w:jc w:val="both"/>
        <w:rPr>
          <w:color w:val="000000"/>
          <w:sz w:val="24"/>
          <w:szCs w:val="24"/>
        </w:rPr>
      </w:pPr>
      <w:r w:rsidRPr="00764C33">
        <w:rPr>
          <w:color w:val="000000"/>
          <w:sz w:val="24"/>
          <w:szCs w:val="24"/>
        </w:rPr>
        <w:t xml:space="preserve">Настоящая программа разработана в целях организации проведения администрацией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(далее – администрация) профилактики нарушений требований в сфере благоустройства, установленных законодательством Российской Федерации, законодательством Новосибирской области, муниципальными нормативно-правовыми актами Куйбышевского муниципального района, муниципальными нормативно-правовыми актами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целях предупреждения возможного нарушения юридическими лицами, их руководителями, индивидуальными предпринимателями, гражданами (далее - подконтрольные субъекты) обязательных требований законодательства в сфере благоустройства и снижения рисков причинения ущерба охраняемым законом ценностям.</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2. Цели программы</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Целью программы является:</w:t>
      </w:r>
    </w:p>
    <w:p w:rsidR="00E20A5D" w:rsidRPr="00764C33" w:rsidRDefault="00E20A5D" w:rsidP="00E20A5D">
      <w:pPr>
        <w:rPr>
          <w:color w:val="000000"/>
          <w:sz w:val="24"/>
          <w:szCs w:val="24"/>
        </w:rPr>
      </w:pPr>
      <w:r w:rsidRPr="00764C33">
        <w:rPr>
          <w:color w:val="000000"/>
          <w:sz w:val="24"/>
          <w:szCs w:val="24"/>
        </w:rPr>
        <w:t>1) предупреждение нарушений подконтрольными субъектами требований законодательства в сфере благоустройства, включая устранение причин, факторов и условий, способствующих возможному нарушению обязательных требований;</w:t>
      </w:r>
    </w:p>
    <w:p w:rsidR="00E20A5D" w:rsidRPr="00764C33" w:rsidRDefault="00E20A5D" w:rsidP="00E20A5D">
      <w:pPr>
        <w:rPr>
          <w:color w:val="000000"/>
          <w:sz w:val="24"/>
          <w:szCs w:val="24"/>
        </w:rPr>
      </w:pPr>
      <w:r w:rsidRPr="00764C33">
        <w:rPr>
          <w:color w:val="000000"/>
          <w:sz w:val="24"/>
          <w:szCs w:val="24"/>
        </w:rPr>
        <w:t>2) создание мотивации к добросовестному поведению подконтрольных субъектов;</w:t>
      </w:r>
    </w:p>
    <w:p w:rsidR="00E20A5D" w:rsidRPr="00764C33" w:rsidRDefault="00E20A5D" w:rsidP="00E20A5D">
      <w:pPr>
        <w:rPr>
          <w:color w:val="000000"/>
          <w:sz w:val="24"/>
          <w:szCs w:val="24"/>
        </w:rPr>
      </w:pPr>
      <w:r w:rsidRPr="00764C33">
        <w:rPr>
          <w:color w:val="000000"/>
          <w:sz w:val="24"/>
          <w:szCs w:val="24"/>
        </w:rPr>
        <w:t>3) снижение уровня ущерба охраняемым законом ценностям.</w:t>
      </w:r>
    </w:p>
    <w:p w:rsidR="00E20A5D" w:rsidRPr="00764C33" w:rsidRDefault="00E20A5D" w:rsidP="00E20A5D">
      <w:pPr>
        <w:spacing w:before="100" w:beforeAutospacing="1" w:after="100" w:afterAutospacing="1"/>
        <w:jc w:val="both"/>
        <w:rPr>
          <w:color w:val="000000"/>
          <w:sz w:val="24"/>
          <w:szCs w:val="24"/>
        </w:rPr>
      </w:pPr>
      <w:r w:rsidRPr="00764C33">
        <w:rPr>
          <w:color w:val="000000"/>
          <w:sz w:val="24"/>
          <w:szCs w:val="24"/>
        </w:rPr>
        <w:t>Раздел 3. Задачи программы</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Задачами программы являются:</w:t>
      </w:r>
    </w:p>
    <w:p w:rsidR="00E20A5D" w:rsidRPr="00764C33" w:rsidRDefault="00E20A5D" w:rsidP="00E20A5D">
      <w:pPr>
        <w:rPr>
          <w:color w:val="000000"/>
          <w:sz w:val="24"/>
          <w:szCs w:val="24"/>
        </w:rPr>
      </w:pPr>
      <w:r w:rsidRPr="00764C33">
        <w:rPr>
          <w:color w:val="000000"/>
          <w:sz w:val="24"/>
          <w:szCs w:val="24"/>
        </w:rPr>
        <w:t>1) укрепление системы профилактики нарушений обязательных требований путем активизации профилактической деятельности</w:t>
      </w:r>
    </w:p>
    <w:p w:rsidR="00E20A5D" w:rsidRPr="00764C33" w:rsidRDefault="00E20A5D" w:rsidP="00E20A5D">
      <w:pPr>
        <w:rPr>
          <w:color w:val="000000"/>
          <w:sz w:val="24"/>
          <w:szCs w:val="24"/>
        </w:rPr>
      </w:pPr>
      <w:r w:rsidRPr="00764C33">
        <w:rPr>
          <w:color w:val="000000"/>
          <w:sz w:val="24"/>
          <w:szCs w:val="24"/>
        </w:rPr>
        <w:t>2) выявление причин, факторов и условий, способствующих нарушениям требований законодательства в сфере благоустройства</w:t>
      </w:r>
    </w:p>
    <w:p w:rsidR="00E20A5D" w:rsidRPr="00764C33" w:rsidRDefault="00E20A5D" w:rsidP="00E20A5D">
      <w:pPr>
        <w:rPr>
          <w:color w:val="000000"/>
          <w:sz w:val="24"/>
          <w:szCs w:val="24"/>
        </w:rPr>
      </w:pPr>
      <w:r w:rsidRPr="00764C33">
        <w:rPr>
          <w:color w:val="000000"/>
          <w:sz w:val="24"/>
          <w:szCs w:val="24"/>
        </w:rPr>
        <w:t>3) повышение правовой культуры подконтрольных субъектов</w:t>
      </w:r>
    </w:p>
    <w:p w:rsidR="00E20A5D" w:rsidRPr="00764C33" w:rsidRDefault="00E20A5D" w:rsidP="00E20A5D">
      <w:pPr>
        <w:rPr>
          <w:color w:val="000000"/>
          <w:sz w:val="24"/>
          <w:szCs w:val="24"/>
        </w:rPr>
      </w:pPr>
      <w:r w:rsidRPr="00764C33">
        <w:rPr>
          <w:color w:val="000000"/>
          <w:sz w:val="24"/>
          <w:szCs w:val="24"/>
        </w:rPr>
        <w:t>4)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w:t>
      </w:r>
    </w:p>
    <w:p w:rsidR="00E20A5D" w:rsidRPr="00764C33" w:rsidRDefault="00E20A5D" w:rsidP="00E20A5D">
      <w:pPr>
        <w:rPr>
          <w:color w:val="000000"/>
          <w:sz w:val="24"/>
          <w:szCs w:val="24"/>
        </w:rPr>
      </w:pPr>
    </w:p>
    <w:p w:rsidR="00E20A5D" w:rsidRPr="00764C33" w:rsidRDefault="00E20A5D" w:rsidP="00E20A5D">
      <w:pPr>
        <w:spacing w:before="100" w:beforeAutospacing="1" w:after="100" w:afterAutospacing="1"/>
        <w:jc w:val="both"/>
        <w:rPr>
          <w:color w:val="000000"/>
          <w:sz w:val="24"/>
          <w:szCs w:val="24"/>
        </w:rPr>
      </w:pPr>
      <w:r w:rsidRPr="00764C33">
        <w:rPr>
          <w:color w:val="000000"/>
          <w:sz w:val="24"/>
          <w:szCs w:val="24"/>
        </w:rPr>
        <w:t>Раздел 4. Принципы проведения профилактических мероприятий</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lastRenderedPageBreak/>
        <w:t>Принципами проведения профилактических мероприятий являются:</w:t>
      </w:r>
    </w:p>
    <w:p w:rsidR="00E20A5D" w:rsidRPr="00764C33" w:rsidRDefault="00E20A5D" w:rsidP="00E20A5D">
      <w:pPr>
        <w:rPr>
          <w:color w:val="000000"/>
          <w:sz w:val="24"/>
          <w:szCs w:val="24"/>
        </w:rPr>
      </w:pPr>
      <w:r w:rsidRPr="00764C33">
        <w:rPr>
          <w:color w:val="000000"/>
          <w:sz w:val="24"/>
          <w:szCs w:val="24"/>
        </w:rPr>
        <w:t>1) Принцип информационной открытости и доступности для подконтрольных субъектов.</w:t>
      </w:r>
    </w:p>
    <w:p w:rsidR="00E20A5D" w:rsidRPr="00764C33" w:rsidRDefault="00E20A5D" w:rsidP="00E20A5D">
      <w:pPr>
        <w:rPr>
          <w:color w:val="000000"/>
          <w:sz w:val="24"/>
          <w:szCs w:val="24"/>
        </w:rPr>
      </w:pPr>
      <w:r w:rsidRPr="00764C33">
        <w:rPr>
          <w:color w:val="000000"/>
          <w:sz w:val="24"/>
          <w:szCs w:val="24"/>
        </w:rPr>
        <w:t>2) Принцип полноты охвата профилактическими мероприятиями подконтрольных субъектов.</w:t>
      </w:r>
    </w:p>
    <w:p w:rsidR="00E20A5D" w:rsidRPr="00764C33" w:rsidRDefault="00E20A5D" w:rsidP="00E20A5D">
      <w:pPr>
        <w:rPr>
          <w:color w:val="000000"/>
          <w:sz w:val="24"/>
          <w:szCs w:val="24"/>
        </w:rPr>
      </w:pP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5. Мероприятия программы</w:t>
      </w:r>
    </w:p>
    <w:tbl>
      <w:tblPr>
        <w:tblW w:w="9490" w:type="dxa"/>
        <w:tblInd w:w="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858"/>
        <w:gridCol w:w="5655"/>
        <w:gridCol w:w="2977"/>
      </w:tblGrid>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п/п</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Наименование мероприятия</w:t>
            </w:r>
          </w:p>
        </w:tc>
        <w:tc>
          <w:tcPr>
            <w:tcW w:w="297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Ответственный исполнитель</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1</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w:t>
            </w:r>
            <w:r w:rsidRPr="00764C33">
              <w:rPr>
                <w:b/>
                <w:bCs/>
                <w:color w:val="000000"/>
                <w:sz w:val="24"/>
                <w:szCs w:val="24"/>
              </w:rPr>
              <w:t>установленные действующим законодательством в сфере благоустройства</w:t>
            </w:r>
            <w:r w:rsidRPr="00764C33">
              <w:rPr>
                <w:color w:val="000000"/>
                <w:sz w:val="24"/>
                <w:szCs w:val="24"/>
              </w:rPr>
              <w:t>, оценка соблюдения которых является предметом муниципального контроля, а также текстов, соответствующих нормативных правовых актов.</w:t>
            </w:r>
          </w:p>
        </w:tc>
        <w:tc>
          <w:tcPr>
            <w:tcW w:w="297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2</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jc w:val="center"/>
              <w:rPr>
                <w:color w:val="000000"/>
                <w:sz w:val="24"/>
                <w:szCs w:val="24"/>
              </w:rPr>
            </w:pPr>
            <w:r w:rsidRPr="00764C33">
              <w:rPr>
                <w:color w:val="000000"/>
                <w:sz w:val="24"/>
                <w:szCs w:val="24"/>
              </w:rPr>
              <w:t>Осуществление информирование граждан, юридических лиц, индивидуальных предпринимателей по вопросам соблюдения обязательных требований,</w:t>
            </w:r>
          </w:p>
          <w:p w:rsidR="00E20A5D" w:rsidRPr="00764C33" w:rsidRDefault="00E20A5D" w:rsidP="00331776">
            <w:pPr>
              <w:jc w:val="center"/>
              <w:rPr>
                <w:color w:val="000000"/>
                <w:sz w:val="24"/>
                <w:szCs w:val="24"/>
              </w:rPr>
            </w:pPr>
            <w:r w:rsidRPr="00764C33">
              <w:rPr>
                <w:b/>
                <w:bCs/>
                <w:color w:val="000000"/>
                <w:sz w:val="24"/>
                <w:szCs w:val="24"/>
              </w:rPr>
              <w:t xml:space="preserve">установленных действующим законодательством в сфере благоустройства, </w:t>
            </w:r>
            <w:r w:rsidRPr="00764C33">
              <w:rPr>
                <w:color w:val="000000"/>
                <w:sz w:val="24"/>
                <w:szCs w:val="24"/>
              </w:rPr>
              <w:t xml:space="preserve">в том числе посредством  опубликования в периодическом печатном издании органов местного самоуправления </w:t>
            </w:r>
            <w:r>
              <w:rPr>
                <w:color w:val="000000"/>
                <w:sz w:val="24"/>
                <w:szCs w:val="24"/>
              </w:rPr>
              <w:t xml:space="preserve"> Булатовского</w:t>
            </w:r>
            <w:r w:rsidRPr="00764C33">
              <w:rPr>
                <w:color w:val="000000"/>
                <w:sz w:val="24"/>
                <w:szCs w:val="24"/>
              </w:rPr>
              <w:t xml:space="preserve"> сельсовета «</w:t>
            </w:r>
            <w:proofErr w:type="spellStart"/>
            <w:r>
              <w:rPr>
                <w:color w:val="000000"/>
                <w:sz w:val="24"/>
                <w:szCs w:val="24"/>
              </w:rPr>
              <w:t>Булатовски</w:t>
            </w:r>
            <w:r w:rsidRPr="00764C33">
              <w:rPr>
                <w:color w:val="000000"/>
                <w:sz w:val="24"/>
                <w:szCs w:val="24"/>
              </w:rPr>
              <w:t>й</w:t>
            </w:r>
            <w:proofErr w:type="spellEnd"/>
            <w:r w:rsidRPr="00764C33">
              <w:rPr>
                <w:color w:val="000000"/>
                <w:sz w:val="24"/>
                <w:szCs w:val="24"/>
              </w:rPr>
              <w:t xml:space="preserve"> вестник» и размещения на официальном сайте администрации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информационно-телекоммуникационной сети «Интернет» руководств по соблюдению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297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 в</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3</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w:t>
            </w:r>
            <w:r w:rsidRPr="00764C33">
              <w:rPr>
                <w:b/>
                <w:bCs/>
                <w:color w:val="000000"/>
                <w:sz w:val="24"/>
                <w:szCs w:val="24"/>
              </w:rPr>
              <w:t>установленные действующим законодательством в сфере благоустройства</w:t>
            </w:r>
            <w:r w:rsidRPr="00764C33">
              <w:rPr>
                <w:color w:val="000000"/>
                <w:sz w:val="24"/>
                <w:szCs w:val="24"/>
              </w:rPr>
              <w:t xml:space="preserve">, </w:t>
            </w:r>
            <w:r w:rsidRPr="00764C33">
              <w:rPr>
                <w:color w:val="000000"/>
                <w:sz w:val="24"/>
                <w:szCs w:val="24"/>
              </w:rPr>
              <w:lastRenderedPageBreak/>
              <w:t xml:space="preserve">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публикации в периодическом печатном издании органов местного самоуправления </w:t>
            </w:r>
            <w:r>
              <w:rPr>
                <w:color w:val="000000"/>
                <w:sz w:val="24"/>
                <w:szCs w:val="24"/>
              </w:rPr>
              <w:t>Булатовского</w:t>
            </w:r>
            <w:r w:rsidRPr="00764C33">
              <w:rPr>
                <w:color w:val="000000"/>
                <w:sz w:val="24"/>
                <w:szCs w:val="24"/>
              </w:rPr>
              <w:t xml:space="preserve"> сельсовета «</w:t>
            </w:r>
            <w:proofErr w:type="spellStart"/>
            <w:r>
              <w:rPr>
                <w:color w:val="000000"/>
                <w:sz w:val="24"/>
                <w:szCs w:val="24"/>
              </w:rPr>
              <w:t>Булатовский</w:t>
            </w:r>
            <w:proofErr w:type="spellEnd"/>
            <w:r>
              <w:rPr>
                <w:color w:val="000000"/>
                <w:sz w:val="24"/>
                <w:szCs w:val="24"/>
              </w:rPr>
              <w:t xml:space="preserve"> </w:t>
            </w:r>
            <w:r w:rsidRPr="00764C33">
              <w:rPr>
                <w:color w:val="000000"/>
                <w:sz w:val="24"/>
                <w:szCs w:val="24"/>
              </w:rPr>
              <w:t xml:space="preserve"> вестник» и размещения на официальном сайте администрации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информационно-телекоммуникационной сети «Интернет».</w:t>
            </w:r>
          </w:p>
        </w:tc>
        <w:tc>
          <w:tcPr>
            <w:tcW w:w="297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lastRenderedPageBreak/>
              <w:t>Органы (должностные лица), уполномоченные на осуществление данного вида муниципального контроля </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4</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Ежегодное обобщение практики осуществления муниципального контроля </w:t>
            </w:r>
            <w:r w:rsidRPr="00764C33">
              <w:rPr>
                <w:b/>
                <w:bCs/>
                <w:color w:val="000000"/>
                <w:sz w:val="24"/>
                <w:szCs w:val="24"/>
              </w:rPr>
              <w:t xml:space="preserve">за соблюдением Правил благоустройства территории </w:t>
            </w:r>
            <w:r>
              <w:rPr>
                <w:b/>
                <w:bCs/>
                <w:color w:val="000000"/>
                <w:sz w:val="24"/>
                <w:szCs w:val="24"/>
              </w:rPr>
              <w:t>Булатовского</w:t>
            </w:r>
            <w:r w:rsidRPr="00764C33">
              <w:rPr>
                <w:b/>
                <w:bCs/>
                <w:color w:val="000000"/>
                <w:sz w:val="24"/>
                <w:szCs w:val="24"/>
              </w:rPr>
              <w:t xml:space="preserve"> сельсовета </w:t>
            </w:r>
            <w:r w:rsidRPr="00764C33">
              <w:rPr>
                <w:color w:val="000000"/>
                <w:sz w:val="24"/>
                <w:szCs w:val="24"/>
              </w:rPr>
              <w:t>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
        </w:tc>
        <w:tc>
          <w:tcPr>
            <w:tcW w:w="297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5</w:t>
            </w:r>
          </w:p>
        </w:tc>
        <w:tc>
          <w:tcPr>
            <w:tcW w:w="565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Выдача предостережений о недопустимости нарушения обязательных требований, </w:t>
            </w:r>
            <w:r w:rsidRPr="00764C33">
              <w:rPr>
                <w:b/>
                <w:bCs/>
                <w:color w:val="000000"/>
                <w:sz w:val="24"/>
                <w:szCs w:val="24"/>
              </w:rPr>
              <w:t>установленных действующим законодательством в сфере благоустройства </w:t>
            </w:r>
            <w:r w:rsidRPr="00764C33">
              <w:rPr>
                <w:color w:val="000000"/>
                <w:sz w:val="24"/>
                <w:szCs w:val="24"/>
              </w:rPr>
              <w:t xml:space="preserve">в случаях, установленных </w:t>
            </w:r>
            <w:proofErr w:type="spellStart"/>
            <w:r w:rsidRPr="00764C33">
              <w:rPr>
                <w:color w:val="000000"/>
                <w:sz w:val="24"/>
                <w:szCs w:val="24"/>
              </w:rPr>
              <w:t>чч</w:t>
            </w:r>
            <w:proofErr w:type="spellEnd"/>
            <w:r w:rsidRPr="00764C33">
              <w:rPr>
                <w:color w:val="000000"/>
                <w:sz w:val="24"/>
                <w:szCs w:val="24"/>
              </w:rPr>
              <w:t>. 5-7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97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bl>
    <w:p w:rsidR="00E20A5D" w:rsidRPr="00764C33" w:rsidRDefault="00E20A5D" w:rsidP="00E20A5D">
      <w:pPr>
        <w:rPr>
          <w:color w:val="000000"/>
          <w:sz w:val="24"/>
          <w:szCs w:val="24"/>
        </w:rPr>
      </w:pPr>
    </w:p>
    <w:p w:rsidR="00E20A5D" w:rsidRPr="00764C33" w:rsidRDefault="00E20A5D" w:rsidP="00E20A5D">
      <w:pPr>
        <w:rPr>
          <w:color w:val="000000"/>
          <w:sz w:val="24"/>
          <w:szCs w:val="24"/>
        </w:rPr>
      </w:pPr>
      <w:r w:rsidRPr="00764C33">
        <w:rPr>
          <w:color w:val="000000"/>
          <w:sz w:val="24"/>
          <w:szCs w:val="24"/>
        </w:rPr>
        <w:t>Раздел 6. Срок реализации программы</w:t>
      </w:r>
    </w:p>
    <w:p w:rsidR="00E20A5D" w:rsidRPr="00764C33" w:rsidRDefault="00E20A5D" w:rsidP="00E20A5D">
      <w:pPr>
        <w:rPr>
          <w:color w:val="000000"/>
          <w:sz w:val="24"/>
          <w:szCs w:val="24"/>
        </w:rPr>
      </w:pPr>
    </w:p>
    <w:p w:rsidR="00E20A5D" w:rsidRPr="00764C33" w:rsidRDefault="00E20A5D" w:rsidP="00E20A5D">
      <w:pPr>
        <w:rPr>
          <w:color w:val="000000"/>
          <w:sz w:val="24"/>
          <w:szCs w:val="24"/>
        </w:rPr>
      </w:pPr>
      <w:r w:rsidRPr="00764C33">
        <w:rPr>
          <w:color w:val="000000"/>
          <w:sz w:val="24"/>
          <w:szCs w:val="24"/>
        </w:rPr>
        <w:t>Срок реализации программы - 2019 год.</w:t>
      </w:r>
    </w:p>
    <w:p w:rsidR="00E20A5D" w:rsidRPr="00764C33" w:rsidRDefault="00E20A5D" w:rsidP="00E20A5D">
      <w:pPr>
        <w:rPr>
          <w:color w:val="000000"/>
          <w:sz w:val="24"/>
          <w:szCs w:val="24"/>
        </w:rPr>
      </w:pPr>
      <w:r w:rsidRPr="00764C33">
        <w:rPr>
          <w:color w:val="000000"/>
          <w:sz w:val="24"/>
          <w:szCs w:val="24"/>
        </w:rPr>
        <w:br w:type="page"/>
      </w:r>
    </w:p>
    <w:p w:rsidR="00E20A5D" w:rsidRPr="00764C33" w:rsidRDefault="00E20A5D" w:rsidP="00E20A5D">
      <w:pPr>
        <w:jc w:val="right"/>
        <w:rPr>
          <w:color w:val="000000"/>
          <w:sz w:val="24"/>
          <w:szCs w:val="24"/>
        </w:rPr>
      </w:pPr>
      <w:r w:rsidRPr="00764C33">
        <w:rPr>
          <w:color w:val="000000"/>
          <w:sz w:val="24"/>
          <w:szCs w:val="24"/>
        </w:rPr>
        <w:lastRenderedPageBreak/>
        <w:t>Утверждена</w:t>
      </w:r>
    </w:p>
    <w:p w:rsidR="00E20A5D" w:rsidRPr="00764C33" w:rsidRDefault="00E20A5D" w:rsidP="00E20A5D">
      <w:pPr>
        <w:jc w:val="right"/>
        <w:rPr>
          <w:color w:val="000000"/>
          <w:sz w:val="24"/>
          <w:szCs w:val="24"/>
        </w:rPr>
      </w:pPr>
      <w:r w:rsidRPr="00764C33">
        <w:rPr>
          <w:color w:val="000000"/>
          <w:sz w:val="24"/>
          <w:szCs w:val="24"/>
        </w:rPr>
        <w:t>постановлением администрации</w:t>
      </w:r>
    </w:p>
    <w:p w:rsidR="00E20A5D" w:rsidRPr="00764C33" w:rsidRDefault="00E20A5D" w:rsidP="00E20A5D">
      <w:pPr>
        <w:jc w:val="right"/>
        <w:rPr>
          <w:color w:val="000000"/>
          <w:sz w:val="24"/>
          <w:szCs w:val="24"/>
        </w:rPr>
      </w:pPr>
      <w:r>
        <w:rPr>
          <w:color w:val="000000"/>
          <w:sz w:val="24"/>
          <w:szCs w:val="24"/>
        </w:rPr>
        <w:t>Булатовского</w:t>
      </w:r>
      <w:r w:rsidRPr="00764C33">
        <w:rPr>
          <w:color w:val="000000"/>
          <w:sz w:val="24"/>
          <w:szCs w:val="24"/>
        </w:rPr>
        <w:t xml:space="preserve"> сельсовета</w:t>
      </w:r>
    </w:p>
    <w:p w:rsidR="00E20A5D" w:rsidRPr="00764C33" w:rsidRDefault="00E20A5D" w:rsidP="00E20A5D">
      <w:pPr>
        <w:jc w:val="right"/>
        <w:rPr>
          <w:color w:val="000000"/>
          <w:sz w:val="24"/>
          <w:szCs w:val="24"/>
        </w:rPr>
      </w:pPr>
      <w:r w:rsidRPr="00764C33">
        <w:rPr>
          <w:color w:val="000000"/>
          <w:sz w:val="24"/>
          <w:szCs w:val="24"/>
        </w:rPr>
        <w:t>Куйбышевского района</w:t>
      </w:r>
    </w:p>
    <w:p w:rsidR="00E20A5D" w:rsidRPr="00764C33" w:rsidRDefault="00E20A5D" w:rsidP="00E20A5D">
      <w:pPr>
        <w:jc w:val="right"/>
        <w:rPr>
          <w:color w:val="000000"/>
          <w:sz w:val="24"/>
          <w:szCs w:val="24"/>
        </w:rPr>
      </w:pPr>
      <w:r w:rsidRPr="00764C33">
        <w:rPr>
          <w:color w:val="000000"/>
          <w:sz w:val="24"/>
          <w:szCs w:val="24"/>
        </w:rPr>
        <w:t>Новосибирской области</w:t>
      </w:r>
    </w:p>
    <w:p w:rsidR="00E20A5D" w:rsidRPr="00764C33" w:rsidRDefault="00E20A5D" w:rsidP="00E20A5D">
      <w:pPr>
        <w:jc w:val="right"/>
        <w:rPr>
          <w:color w:val="000000"/>
          <w:sz w:val="24"/>
          <w:szCs w:val="24"/>
        </w:rPr>
      </w:pPr>
      <w:r>
        <w:rPr>
          <w:color w:val="000000"/>
          <w:sz w:val="24"/>
          <w:szCs w:val="24"/>
        </w:rPr>
        <w:t xml:space="preserve">14.05.2018 </w:t>
      </w:r>
      <w:r w:rsidRPr="00764C33">
        <w:rPr>
          <w:color w:val="000000"/>
          <w:sz w:val="24"/>
          <w:szCs w:val="24"/>
        </w:rPr>
        <w:t xml:space="preserve">№ </w:t>
      </w:r>
      <w:r>
        <w:rPr>
          <w:color w:val="000000"/>
          <w:sz w:val="24"/>
          <w:szCs w:val="24"/>
        </w:rPr>
        <w:t xml:space="preserve">28 </w:t>
      </w:r>
    </w:p>
    <w:p w:rsidR="00E20A5D" w:rsidRPr="00764C33" w:rsidRDefault="00E20A5D" w:rsidP="00E20A5D">
      <w:pPr>
        <w:jc w:val="center"/>
        <w:rPr>
          <w:color w:val="000000"/>
          <w:sz w:val="24"/>
          <w:szCs w:val="24"/>
        </w:rPr>
      </w:pPr>
      <w:r w:rsidRPr="00764C33">
        <w:rPr>
          <w:color w:val="000000"/>
          <w:sz w:val="24"/>
          <w:szCs w:val="24"/>
        </w:rPr>
        <w:t>Программа</w:t>
      </w:r>
    </w:p>
    <w:p w:rsidR="00E20A5D" w:rsidRPr="00764C33" w:rsidRDefault="00E20A5D" w:rsidP="00E20A5D">
      <w:pPr>
        <w:jc w:val="center"/>
        <w:rPr>
          <w:color w:val="000000"/>
          <w:sz w:val="24"/>
          <w:szCs w:val="24"/>
        </w:rPr>
      </w:pPr>
      <w:r w:rsidRPr="00764C33">
        <w:rPr>
          <w:color w:val="000000"/>
          <w:sz w:val="24"/>
          <w:szCs w:val="24"/>
        </w:rPr>
        <w:t>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в отношении муниципального жилищного фонда</w:t>
      </w:r>
    </w:p>
    <w:p w:rsidR="00E20A5D" w:rsidRPr="00764C33" w:rsidRDefault="00E20A5D" w:rsidP="00E20A5D">
      <w:pPr>
        <w:spacing w:before="100" w:beforeAutospacing="1" w:after="100" w:afterAutospacing="1"/>
        <w:jc w:val="both"/>
        <w:rPr>
          <w:color w:val="000000"/>
          <w:sz w:val="24"/>
          <w:szCs w:val="24"/>
        </w:rPr>
      </w:pPr>
      <w:r w:rsidRPr="00764C33">
        <w:rPr>
          <w:color w:val="000000"/>
          <w:sz w:val="24"/>
          <w:szCs w:val="24"/>
        </w:rPr>
        <w:t>Раздел 1. Общие положения</w:t>
      </w:r>
    </w:p>
    <w:p w:rsidR="00E20A5D" w:rsidRPr="00764C33" w:rsidRDefault="00E20A5D" w:rsidP="00E20A5D">
      <w:pPr>
        <w:spacing w:before="100" w:beforeAutospacing="1" w:after="100" w:afterAutospacing="1"/>
        <w:ind w:firstLine="567"/>
        <w:jc w:val="both"/>
        <w:rPr>
          <w:color w:val="000000"/>
          <w:sz w:val="24"/>
          <w:szCs w:val="24"/>
        </w:rPr>
      </w:pPr>
      <w:r w:rsidRPr="00764C33">
        <w:rPr>
          <w:color w:val="000000"/>
          <w:sz w:val="24"/>
          <w:szCs w:val="24"/>
        </w:rPr>
        <w:t xml:space="preserve">Настоящая программа разработана в целях организации проведения администрацией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(далее – администрация) профилактики нарушений требований в отношении муниципального жилищного фонда, установленных законодательством Российской Федерации, законодательством Новосибирской области, муниципальными нормативно-правовыми актами Куйбышевского муниципального района, муниципальными нормативно-правовыми актами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целях предупреждения возможного нарушения юридическими лицами, их руководителями, индивидуальными предпринимателями, гражданами (далее - подконтрольные субъекты) обязательных требований законодательства в отношении муниципального жилищного фонда и снижения рисков причинения ущерба охраняемым законом ценностям.</w:t>
      </w:r>
    </w:p>
    <w:p w:rsidR="00E20A5D" w:rsidRPr="00764C33" w:rsidRDefault="00E20A5D" w:rsidP="00E20A5D">
      <w:pPr>
        <w:spacing w:before="100" w:beforeAutospacing="1" w:after="100" w:afterAutospacing="1"/>
        <w:ind w:firstLine="567"/>
        <w:rPr>
          <w:color w:val="000000"/>
          <w:sz w:val="24"/>
          <w:szCs w:val="24"/>
        </w:rPr>
      </w:pPr>
      <w:r w:rsidRPr="00764C33">
        <w:rPr>
          <w:color w:val="000000"/>
          <w:sz w:val="24"/>
          <w:szCs w:val="24"/>
        </w:rPr>
        <w:t>Раздел 2. Цели программы</w:t>
      </w:r>
    </w:p>
    <w:p w:rsidR="00E20A5D" w:rsidRPr="00764C33" w:rsidRDefault="00E20A5D" w:rsidP="00E20A5D">
      <w:pPr>
        <w:ind w:firstLine="567"/>
        <w:rPr>
          <w:color w:val="000000"/>
          <w:sz w:val="24"/>
          <w:szCs w:val="24"/>
        </w:rPr>
      </w:pPr>
      <w:r w:rsidRPr="00764C33">
        <w:rPr>
          <w:color w:val="000000"/>
          <w:sz w:val="24"/>
          <w:szCs w:val="24"/>
        </w:rPr>
        <w:t>Целью программы является:</w:t>
      </w:r>
    </w:p>
    <w:p w:rsidR="00E20A5D" w:rsidRPr="00764C33" w:rsidRDefault="00E20A5D" w:rsidP="00E20A5D">
      <w:pPr>
        <w:ind w:firstLine="567"/>
        <w:rPr>
          <w:color w:val="000000"/>
          <w:sz w:val="24"/>
          <w:szCs w:val="24"/>
        </w:rPr>
      </w:pPr>
      <w:r w:rsidRPr="00764C33">
        <w:rPr>
          <w:color w:val="000000"/>
          <w:sz w:val="24"/>
          <w:szCs w:val="24"/>
        </w:rPr>
        <w:t>1) предупреждение нарушений подконтрольными субъектами требований законодательства в отношении муниципального жилищного фонда, включая устранение причин, факторов и условий, способствующих возможному нарушению обязательных требований;</w:t>
      </w:r>
    </w:p>
    <w:p w:rsidR="00E20A5D" w:rsidRPr="00764C33" w:rsidRDefault="00E20A5D" w:rsidP="00E20A5D">
      <w:pPr>
        <w:ind w:firstLine="567"/>
        <w:rPr>
          <w:color w:val="000000"/>
          <w:sz w:val="24"/>
          <w:szCs w:val="24"/>
        </w:rPr>
      </w:pPr>
      <w:r w:rsidRPr="00764C33">
        <w:rPr>
          <w:color w:val="000000"/>
          <w:sz w:val="24"/>
          <w:szCs w:val="24"/>
        </w:rPr>
        <w:t>2) создание мотивации к добросовестному поведению подконтрольных субъектов;</w:t>
      </w:r>
    </w:p>
    <w:p w:rsidR="00E20A5D" w:rsidRPr="00764C33" w:rsidRDefault="00E20A5D" w:rsidP="00E20A5D">
      <w:pPr>
        <w:ind w:firstLine="567"/>
        <w:rPr>
          <w:color w:val="000000"/>
          <w:sz w:val="24"/>
          <w:szCs w:val="24"/>
        </w:rPr>
      </w:pPr>
      <w:r w:rsidRPr="00764C33">
        <w:rPr>
          <w:color w:val="000000"/>
          <w:sz w:val="24"/>
          <w:szCs w:val="24"/>
        </w:rPr>
        <w:t>3) снижение уровня ущерба охраняемым законом ценностям.</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3. Задачи программы</w:t>
      </w:r>
    </w:p>
    <w:p w:rsidR="00E20A5D" w:rsidRPr="00764C33" w:rsidRDefault="00E20A5D" w:rsidP="00E20A5D">
      <w:pPr>
        <w:rPr>
          <w:color w:val="000000"/>
          <w:sz w:val="24"/>
          <w:szCs w:val="24"/>
        </w:rPr>
      </w:pPr>
      <w:r w:rsidRPr="00764C33">
        <w:rPr>
          <w:color w:val="000000"/>
          <w:sz w:val="24"/>
          <w:szCs w:val="24"/>
        </w:rPr>
        <w:t>Задачами программы являются:</w:t>
      </w:r>
    </w:p>
    <w:p w:rsidR="00E20A5D" w:rsidRPr="00764C33" w:rsidRDefault="00E20A5D" w:rsidP="00E20A5D">
      <w:pPr>
        <w:rPr>
          <w:color w:val="000000"/>
          <w:sz w:val="24"/>
          <w:szCs w:val="24"/>
        </w:rPr>
      </w:pPr>
      <w:r w:rsidRPr="00764C33">
        <w:rPr>
          <w:color w:val="000000"/>
          <w:sz w:val="24"/>
          <w:szCs w:val="24"/>
        </w:rPr>
        <w:t>1) укрепление системы профилактики нарушений обязательных требований путем активизации профилактической деятельности;</w:t>
      </w:r>
    </w:p>
    <w:p w:rsidR="00E20A5D" w:rsidRPr="00764C33" w:rsidRDefault="00E20A5D" w:rsidP="00E20A5D">
      <w:pPr>
        <w:rPr>
          <w:color w:val="000000"/>
          <w:sz w:val="24"/>
          <w:szCs w:val="24"/>
        </w:rPr>
      </w:pPr>
      <w:r w:rsidRPr="00764C33">
        <w:rPr>
          <w:color w:val="000000"/>
          <w:sz w:val="24"/>
          <w:szCs w:val="24"/>
        </w:rPr>
        <w:t>2) выявление причин, факторов и условий, способствующих нарушениям требований законодательства в отношении муниципального жилищного фонда;</w:t>
      </w:r>
    </w:p>
    <w:p w:rsidR="00E20A5D" w:rsidRPr="00764C33" w:rsidRDefault="00E20A5D" w:rsidP="00E20A5D">
      <w:pPr>
        <w:rPr>
          <w:color w:val="000000"/>
          <w:sz w:val="24"/>
          <w:szCs w:val="24"/>
        </w:rPr>
      </w:pPr>
      <w:r w:rsidRPr="00764C33">
        <w:rPr>
          <w:color w:val="000000"/>
          <w:sz w:val="24"/>
          <w:szCs w:val="24"/>
        </w:rPr>
        <w:t>3) повышение правовой культуры подконтрольных субъектов.</w:t>
      </w:r>
    </w:p>
    <w:p w:rsidR="00E20A5D" w:rsidRPr="00764C33" w:rsidRDefault="00E20A5D" w:rsidP="00E20A5D">
      <w:pPr>
        <w:rPr>
          <w:color w:val="000000"/>
          <w:sz w:val="24"/>
          <w:szCs w:val="24"/>
        </w:rPr>
      </w:pPr>
      <w:r w:rsidRPr="00764C33">
        <w:rPr>
          <w:color w:val="000000"/>
          <w:sz w:val="24"/>
          <w:szCs w:val="24"/>
        </w:rPr>
        <w:t>4)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w:t>
      </w:r>
    </w:p>
    <w:p w:rsidR="00E20A5D" w:rsidRPr="00764C33" w:rsidRDefault="00E20A5D" w:rsidP="00E20A5D">
      <w:pPr>
        <w:rPr>
          <w:color w:val="000000"/>
          <w:sz w:val="24"/>
          <w:szCs w:val="24"/>
        </w:rPr>
      </w:pPr>
    </w:p>
    <w:p w:rsidR="00E20A5D" w:rsidRPr="00764C33" w:rsidRDefault="00E20A5D" w:rsidP="00E20A5D">
      <w:pPr>
        <w:spacing w:before="100" w:beforeAutospacing="1" w:after="100" w:afterAutospacing="1"/>
        <w:jc w:val="both"/>
        <w:rPr>
          <w:color w:val="000000"/>
          <w:sz w:val="24"/>
          <w:szCs w:val="24"/>
        </w:rPr>
      </w:pPr>
      <w:r w:rsidRPr="00764C33">
        <w:rPr>
          <w:color w:val="000000"/>
          <w:sz w:val="24"/>
          <w:szCs w:val="24"/>
        </w:rPr>
        <w:t>Раздел 4. Принципы проведения профилактических мероприятий</w:t>
      </w:r>
    </w:p>
    <w:p w:rsidR="00E20A5D" w:rsidRPr="00764C33" w:rsidRDefault="00E20A5D" w:rsidP="00E20A5D">
      <w:pPr>
        <w:jc w:val="both"/>
        <w:rPr>
          <w:color w:val="000000"/>
          <w:sz w:val="24"/>
          <w:szCs w:val="24"/>
        </w:rPr>
      </w:pPr>
      <w:r w:rsidRPr="00764C33">
        <w:rPr>
          <w:color w:val="000000"/>
          <w:sz w:val="24"/>
          <w:szCs w:val="24"/>
        </w:rPr>
        <w:t>Принципами проведения профилактических мероприятий являются:</w:t>
      </w:r>
    </w:p>
    <w:p w:rsidR="00E20A5D" w:rsidRPr="00764C33" w:rsidRDefault="00E20A5D" w:rsidP="00E20A5D">
      <w:pPr>
        <w:jc w:val="both"/>
        <w:rPr>
          <w:color w:val="000000"/>
          <w:sz w:val="24"/>
          <w:szCs w:val="24"/>
        </w:rPr>
      </w:pPr>
      <w:r w:rsidRPr="00764C33">
        <w:rPr>
          <w:color w:val="000000"/>
          <w:sz w:val="24"/>
          <w:szCs w:val="24"/>
        </w:rPr>
        <w:t>1) Принцип информационной открытости и доступности для подконтрольных субъектов.</w:t>
      </w:r>
    </w:p>
    <w:p w:rsidR="00E20A5D" w:rsidRPr="00764C33" w:rsidRDefault="00E20A5D" w:rsidP="00E20A5D">
      <w:pPr>
        <w:rPr>
          <w:color w:val="000000"/>
          <w:sz w:val="24"/>
          <w:szCs w:val="24"/>
        </w:rPr>
      </w:pPr>
      <w:r w:rsidRPr="00764C33">
        <w:rPr>
          <w:color w:val="000000"/>
          <w:sz w:val="24"/>
          <w:szCs w:val="24"/>
        </w:rPr>
        <w:lastRenderedPageBreak/>
        <w:t>2. Принцип полноты охвата профилактическими мероприятиями подконтрольных субъектов.</w:t>
      </w:r>
    </w:p>
    <w:p w:rsidR="00E20A5D" w:rsidRPr="00764C33" w:rsidRDefault="00E20A5D" w:rsidP="00E20A5D">
      <w:pPr>
        <w:spacing w:before="100" w:beforeAutospacing="1" w:after="100" w:afterAutospacing="1"/>
        <w:rPr>
          <w:color w:val="000000"/>
          <w:sz w:val="24"/>
          <w:szCs w:val="24"/>
        </w:rPr>
      </w:pPr>
      <w:r w:rsidRPr="00764C33">
        <w:rPr>
          <w:color w:val="000000"/>
          <w:sz w:val="24"/>
          <w:szCs w:val="24"/>
        </w:rPr>
        <w:t>Раздел 5. Мероприятия программы</w:t>
      </w:r>
    </w:p>
    <w:tbl>
      <w:tblPr>
        <w:tblW w:w="9631" w:type="dxa"/>
        <w:tblInd w:w="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858"/>
        <w:gridCol w:w="5938"/>
        <w:gridCol w:w="2835"/>
      </w:tblGrid>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п/п</w:t>
            </w:r>
          </w:p>
        </w:tc>
        <w:tc>
          <w:tcPr>
            <w:tcW w:w="593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Наименование мероприятия</w:t>
            </w:r>
          </w:p>
        </w:tc>
        <w:tc>
          <w:tcPr>
            <w:tcW w:w="283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Ответственный исполнитель</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1</w:t>
            </w:r>
          </w:p>
        </w:tc>
        <w:tc>
          <w:tcPr>
            <w:tcW w:w="593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w:t>
            </w:r>
            <w:r w:rsidRPr="00764C33">
              <w:rPr>
                <w:b/>
                <w:bCs/>
                <w:color w:val="000000"/>
                <w:sz w:val="24"/>
                <w:szCs w:val="24"/>
              </w:rPr>
              <w:t xml:space="preserve">установленные действующим законодательством в отношении муниципального жилищного фонда, </w:t>
            </w:r>
            <w:r w:rsidRPr="00764C33">
              <w:rPr>
                <w:color w:val="000000"/>
                <w:sz w:val="24"/>
                <w:szCs w:val="24"/>
              </w:rPr>
              <w:t>оценка соблюдения которых является предметом муниципального контроля, а также текстов, соответствующих нормативных правовых актов.</w:t>
            </w:r>
          </w:p>
        </w:tc>
        <w:tc>
          <w:tcPr>
            <w:tcW w:w="283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2</w:t>
            </w:r>
          </w:p>
        </w:tc>
        <w:tc>
          <w:tcPr>
            <w:tcW w:w="593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Осуществление информирование граждан, юридических лиц, индивидуальных предпринимателей по вопросам соблюдения обязательных требований, </w:t>
            </w:r>
            <w:r w:rsidRPr="00764C33">
              <w:rPr>
                <w:b/>
                <w:bCs/>
                <w:color w:val="000000"/>
                <w:sz w:val="24"/>
                <w:szCs w:val="24"/>
              </w:rPr>
              <w:t xml:space="preserve">установленных действующим законодательством в отношении муниципального жилищного фонда, </w:t>
            </w:r>
            <w:r w:rsidRPr="00764C33">
              <w:rPr>
                <w:color w:val="000000"/>
                <w:sz w:val="24"/>
                <w:szCs w:val="24"/>
              </w:rPr>
              <w:t xml:space="preserve">в том числе посредством опубликования в периодическом печатном издании органов местного самоуправления </w:t>
            </w:r>
            <w:r>
              <w:rPr>
                <w:color w:val="000000"/>
                <w:sz w:val="24"/>
                <w:szCs w:val="24"/>
              </w:rPr>
              <w:t>Булатовского</w:t>
            </w:r>
            <w:r w:rsidRPr="00764C33">
              <w:rPr>
                <w:color w:val="000000"/>
                <w:sz w:val="24"/>
                <w:szCs w:val="24"/>
              </w:rPr>
              <w:t xml:space="preserve"> сельсовета «</w:t>
            </w:r>
            <w:proofErr w:type="spellStart"/>
            <w:r>
              <w:rPr>
                <w:color w:val="000000"/>
                <w:sz w:val="24"/>
                <w:szCs w:val="24"/>
              </w:rPr>
              <w:t>Булатовский</w:t>
            </w:r>
            <w:proofErr w:type="spellEnd"/>
            <w:r w:rsidRPr="00764C33">
              <w:rPr>
                <w:color w:val="000000"/>
                <w:sz w:val="24"/>
                <w:szCs w:val="24"/>
              </w:rPr>
              <w:t xml:space="preserve"> вестник» и размещения на официальном сайте администрации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в информационно-телекоммуникационной сети «Интернет» руководств по соблюдению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283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 в</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3</w:t>
            </w:r>
          </w:p>
        </w:tc>
        <w:tc>
          <w:tcPr>
            <w:tcW w:w="593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w:t>
            </w:r>
            <w:r w:rsidRPr="00764C33">
              <w:rPr>
                <w:b/>
                <w:bCs/>
                <w:color w:val="000000"/>
                <w:sz w:val="24"/>
                <w:szCs w:val="24"/>
              </w:rPr>
              <w:t xml:space="preserve">установленные действующим законодательством в отношении муниципального жилищного фонда, </w:t>
            </w:r>
            <w:r w:rsidRPr="00764C33">
              <w:rPr>
                <w:color w:val="000000"/>
                <w:sz w:val="24"/>
                <w:szCs w:val="24"/>
              </w:rPr>
              <w:t xml:space="preserve">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w:t>
            </w:r>
            <w:r w:rsidRPr="00764C33">
              <w:rPr>
                <w:color w:val="000000"/>
                <w:sz w:val="24"/>
                <w:szCs w:val="24"/>
              </w:rPr>
              <w:lastRenderedPageBreak/>
              <w:t xml:space="preserve">публикации в периодическом печатном издании органов местного самоуправления </w:t>
            </w:r>
            <w:r>
              <w:rPr>
                <w:color w:val="000000"/>
                <w:sz w:val="24"/>
                <w:szCs w:val="24"/>
              </w:rPr>
              <w:t xml:space="preserve">Булатовского </w:t>
            </w:r>
            <w:r w:rsidRPr="00764C33">
              <w:rPr>
                <w:color w:val="000000"/>
                <w:sz w:val="24"/>
                <w:szCs w:val="24"/>
              </w:rPr>
              <w:t>сельсовета «</w:t>
            </w:r>
            <w:proofErr w:type="spellStart"/>
            <w:r>
              <w:rPr>
                <w:color w:val="000000"/>
                <w:sz w:val="24"/>
                <w:szCs w:val="24"/>
              </w:rPr>
              <w:t>Булатовский</w:t>
            </w:r>
            <w:proofErr w:type="spellEnd"/>
            <w:r w:rsidRPr="00764C33">
              <w:rPr>
                <w:color w:val="000000"/>
                <w:sz w:val="24"/>
                <w:szCs w:val="24"/>
              </w:rPr>
              <w:t xml:space="preserve"> вестник» и размещения на официальном сайте администрации </w:t>
            </w:r>
            <w:r>
              <w:rPr>
                <w:color w:val="000000"/>
                <w:sz w:val="24"/>
                <w:szCs w:val="24"/>
              </w:rPr>
              <w:t>Булатовского</w:t>
            </w:r>
            <w:r w:rsidRPr="00764C33">
              <w:rPr>
                <w:color w:val="000000"/>
                <w:sz w:val="24"/>
                <w:szCs w:val="24"/>
              </w:rPr>
              <w:t xml:space="preserve"> сельсовета Куйбышевского района Новосибирской области информационно-телекоммуникационной сети «Интернет»</w:t>
            </w:r>
          </w:p>
        </w:tc>
        <w:tc>
          <w:tcPr>
            <w:tcW w:w="283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lastRenderedPageBreak/>
              <w:t>Органы (должностные лица), уполномоченные на осуществление данного вида муниципального контроля </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4</w:t>
            </w:r>
          </w:p>
        </w:tc>
        <w:tc>
          <w:tcPr>
            <w:tcW w:w="593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Ежегодное обобщение практики осуществления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w:t>
            </w:r>
            <w:r>
              <w:rPr>
                <w:color w:val="000000"/>
                <w:sz w:val="24"/>
                <w:szCs w:val="24"/>
              </w:rPr>
              <w:t>Булатовского</w:t>
            </w:r>
            <w:r w:rsidRPr="00764C33">
              <w:rPr>
                <w:color w:val="000000"/>
                <w:sz w:val="24"/>
                <w:szCs w:val="24"/>
              </w:rPr>
              <w:t xml:space="preserve"> сельсовета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
        </w:tc>
        <w:tc>
          <w:tcPr>
            <w:tcW w:w="283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r w:rsidR="00E20A5D" w:rsidRPr="005E16C5" w:rsidTr="00331776">
        <w:tc>
          <w:tcPr>
            <w:tcW w:w="85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5</w:t>
            </w:r>
          </w:p>
        </w:tc>
        <w:tc>
          <w:tcPr>
            <w:tcW w:w="593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 xml:space="preserve">Выдача предостережений о недопустимости нарушения обязательных требований, </w:t>
            </w:r>
            <w:r w:rsidRPr="00764C33">
              <w:rPr>
                <w:b/>
                <w:bCs/>
                <w:color w:val="000000"/>
                <w:sz w:val="24"/>
                <w:szCs w:val="24"/>
              </w:rPr>
              <w:t xml:space="preserve">установленных действующим законодательством в отношении муниципального жилищного фонда </w:t>
            </w:r>
            <w:r w:rsidRPr="00764C33">
              <w:rPr>
                <w:color w:val="000000"/>
                <w:sz w:val="24"/>
                <w:szCs w:val="24"/>
              </w:rPr>
              <w:t xml:space="preserve">в случаях, установленных </w:t>
            </w:r>
            <w:proofErr w:type="spellStart"/>
            <w:r w:rsidRPr="00764C33">
              <w:rPr>
                <w:color w:val="000000"/>
                <w:sz w:val="24"/>
                <w:szCs w:val="24"/>
              </w:rPr>
              <w:t>чч</w:t>
            </w:r>
            <w:proofErr w:type="spellEnd"/>
            <w:r w:rsidRPr="00764C33">
              <w:rPr>
                <w:color w:val="000000"/>
                <w:sz w:val="24"/>
                <w:szCs w:val="24"/>
              </w:rPr>
              <w:t>. 5-7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83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E20A5D" w:rsidRPr="00764C33" w:rsidRDefault="00E20A5D" w:rsidP="00331776">
            <w:pPr>
              <w:spacing w:before="100" w:beforeAutospacing="1" w:after="100" w:afterAutospacing="1"/>
              <w:jc w:val="center"/>
              <w:rPr>
                <w:color w:val="000000"/>
                <w:sz w:val="24"/>
                <w:szCs w:val="24"/>
              </w:rPr>
            </w:pPr>
            <w:r w:rsidRPr="00764C33">
              <w:rPr>
                <w:color w:val="000000"/>
                <w:sz w:val="24"/>
                <w:szCs w:val="24"/>
              </w:rPr>
              <w:t>Органы (должностные лица), уполномоченные на осуществление данного вида муниципального контроля</w:t>
            </w:r>
          </w:p>
        </w:tc>
      </w:tr>
    </w:tbl>
    <w:p w:rsidR="00E20A5D" w:rsidRPr="00764C33" w:rsidRDefault="00E20A5D" w:rsidP="00E20A5D">
      <w:pPr>
        <w:rPr>
          <w:color w:val="000000"/>
          <w:sz w:val="24"/>
          <w:szCs w:val="24"/>
        </w:rPr>
      </w:pPr>
    </w:p>
    <w:p w:rsidR="00E20A5D" w:rsidRPr="00764C33" w:rsidRDefault="00E20A5D" w:rsidP="00E20A5D">
      <w:pPr>
        <w:rPr>
          <w:color w:val="000000"/>
          <w:sz w:val="24"/>
          <w:szCs w:val="24"/>
        </w:rPr>
      </w:pPr>
      <w:r w:rsidRPr="00764C33">
        <w:rPr>
          <w:color w:val="000000"/>
          <w:sz w:val="24"/>
          <w:szCs w:val="24"/>
        </w:rPr>
        <w:t>Раздел 6. Срок реализации программы</w:t>
      </w:r>
    </w:p>
    <w:p w:rsidR="00E20A5D" w:rsidRPr="00764C33" w:rsidRDefault="00E20A5D" w:rsidP="00E20A5D">
      <w:pPr>
        <w:rPr>
          <w:color w:val="000000"/>
          <w:sz w:val="24"/>
          <w:szCs w:val="24"/>
        </w:rPr>
      </w:pPr>
    </w:p>
    <w:p w:rsidR="00E20A5D" w:rsidRPr="00764C33" w:rsidRDefault="00E20A5D" w:rsidP="00E20A5D">
      <w:pPr>
        <w:rPr>
          <w:color w:val="000000"/>
          <w:sz w:val="24"/>
          <w:szCs w:val="24"/>
        </w:rPr>
      </w:pPr>
      <w:r w:rsidRPr="00764C33">
        <w:rPr>
          <w:color w:val="000000"/>
          <w:sz w:val="24"/>
          <w:szCs w:val="24"/>
        </w:rPr>
        <w:t>Срок реализации программы - 2019 год.</w:t>
      </w:r>
    </w:p>
    <w:p w:rsidR="00FD4235" w:rsidRDefault="00FD4235" w:rsidP="00E20A5D"/>
    <w:p w:rsidR="00AD2793" w:rsidRDefault="00AD2793" w:rsidP="00E20A5D"/>
    <w:p w:rsidR="00AD2793" w:rsidRPr="00205B23" w:rsidRDefault="00AD2793" w:rsidP="00AD2793">
      <w:pPr>
        <w:ind w:left="360"/>
        <w:jc w:val="center"/>
        <w:rPr>
          <w:rFonts w:ascii="Calibri" w:hAnsi="Calibri" w:cs="Calibri"/>
        </w:rPr>
      </w:pPr>
      <w:r w:rsidRPr="00205B23">
        <w:rPr>
          <w:rFonts w:ascii="Calibri" w:hAnsi="Calibri" w:cs="Calibri"/>
        </w:rPr>
        <w:t>Редакционный Совет:</w:t>
      </w:r>
    </w:p>
    <w:p w:rsidR="00AD2793" w:rsidRPr="00205B23" w:rsidRDefault="00AD2793" w:rsidP="00AD2793">
      <w:pPr>
        <w:rPr>
          <w:rFonts w:ascii="Calibri" w:hAnsi="Calibri" w:cs="Calibri"/>
        </w:rPr>
      </w:pPr>
      <w:r w:rsidRPr="00205B23">
        <w:rPr>
          <w:rFonts w:ascii="Calibri" w:hAnsi="Calibri" w:cs="Calibri"/>
        </w:rPr>
        <w:t xml:space="preserve">Председатель Редакционного </w:t>
      </w:r>
      <w:proofErr w:type="gramStart"/>
      <w:r w:rsidRPr="00205B23">
        <w:rPr>
          <w:rFonts w:ascii="Calibri" w:hAnsi="Calibri" w:cs="Calibri"/>
        </w:rPr>
        <w:t>Совета:  Чегодаева</w:t>
      </w:r>
      <w:proofErr w:type="gramEnd"/>
      <w:r w:rsidRPr="00205B23">
        <w:rPr>
          <w:rFonts w:ascii="Calibri" w:hAnsi="Calibri" w:cs="Calibri"/>
        </w:rPr>
        <w:t xml:space="preserve"> Н.И. - Глава  Булатовского сельсовета  </w:t>
      </w:r>
    </w:p>
    <w:p w:rsidR="00AD2793" w:rsidRPr="00205B23" w:rsidRDefault="00AD2793" w:rsidP="00AD2793">
      <w:pPr>
        <w:rPr>
          <w:rFonts w:ascii="Calibri" w:hAnsi="Calibri" w:cs="Calibri"/>
        </w:rPr>
      </w:pPr>
      <w:r w:rsidRPr="00205B23">
        <w:rPr>
          <w:rFonts w:ascii="Calibri" w:hAnsi="Calibri" w:cs="Calibri"/>
        </w:rPr>
        <w:t xml:space="preserve">Члены </w:t>
      </w:r>
      <w:proofErr w:type="gramStart"/>
      <w:r w:rsidRPr="00205B23">
        <w:rPr>
          <w:rFonts w:ascii="Calibri" w:hAnsi="Calibri" w:cs="Calibri"/>
        </w:rPr>
        <w:t>Редакционного  совета</w:t>
      </w:r>
      <w:proofErr w:type="gramEnd"/>
      <w:r w:rsidRPr="00205B23">
        <w:rPr>
          <w:rFonts w:ascii="Calibri" w:hAnsi="Calibri" w:cs="Calibri"/>
        </w:rPr>
        <w:t>:</w:t>
      </w:r>
    </w:p>
    <w:p w:rsidR="00AD2793" w:rsidRPr="00205B23" w:rsidRDefault="00AD2793" w:rsidP="00AD2793">
      <w:pPr>
        <w:rPr>
          <w:rFonts w:ascii="Calibri" w:hAnsi="Calibri" w:cs="Calibri"/>
        </w:rPr>
      </w:pPr>
      <w:proofErr w:type="gramStart"/>
      <w:r w:rsidRPr="00205B23">
        <w:rPr>
          <w:rFonts w:ascii="Calibri" w:hAnsi="Calibri" w:cs="Calibri"/>
        </w:rPr>
        <w:t>Богданова  Наталья</w:t>
      </w:r>
      <w:proofErr w:type="gramEnd"/>
      <w:r w:rsidRPr="00205B23">
        <w:rPr>
          <w:rFonts w:ascii="Calibri" w:hAnsi="Calibri" w:cs="Calibri"/>
        </w:rPr>
        <w:t xml:space="preserve"> Ильинична –  председатель Совета депутатов</w:t>
      </w:r>
    </w:p>
    <w:p w:rsidR="00AD2793" w:rsidRPr="00205B23" w:rsidRDefault="00AD2793" w:rsidP="00AD2793">
      <w:pPr>
        <w:rPr>
          <w:rFonts w:ascii="Calibri" w:hAnsi="Calibri" w:cs="Calibri"/>
        </w:rPr>
      </w:pPr>
      <w:proofErr w:type="gramStart"/>
      <w:r w:rsidRPr="00205B23">
        <w:rPr>
          <w:rFonts w:ascii="Calibri" w:hAnsi="Calibri" w:cs="Calibri"/>
        </w:rPr>
        <w:t xml:space="preserve">Юсупова  </w:t>
      </w:r>
      <w:proofErr w:type="spellStart"/>
      <w:r w:rsidRPr="00205B23">
        <w:rPr>
          <w:rFonts w:ascii="Calibri" w:hAnsi="Calibri" w:cs="Calibri"/>
        </w:rPr>
        <w:t>Фиданья</w:t>
      </w:r>
      <w:proofErr w:type="spellEnd"/>
      <w:proofErr w:type="gramEnd"/>
      <w:r w:rsidRPr="00205B23">
        <w:rPr>
          <w:rFonts w:ascii="Calibri" w:hAnsi="Calibri" w:cs="Calibri"/>
        </w:rPr>
        <w:t xml:space="preserve">  </w:t>
      </w:r>
      <w:proofErr w:type="spellStart"/>
      <w:r w:rsidRPr="00205B23">
        <w:rPr>
          <w:rFonts w:ascii="Calibri" w:hAnsi="Calibri" w:cs="Calibri"/>
        </w:rPr>
        <w:t>Ризайтдиновна</w:t>
      </w:r>
      <w:proofErr w:type="spellEnd"/>
      <w:r w:rsidRPr="00205B23">
        <w:rPr>
          <w:rFonts w:ascii="Calibri" w:hAnsi="Calibri" w:cs="Calibri"/>
        </w:rPr>
        <w:t xml:space="preserve"> –  депутат Булатовского совета депутатов</w:t>
      </w:r>
    </w:p>
    <w:p w:rsidR="00AD2793" w:rsidRPr="00205B23" w:rsidRDefault="00AD2793" w:rsidP="00AD2793">
      <w:pPr>
        <w:rPr>
          <w:rFonts w:ascii="Calibri" w:hAnsi="Calibri" w:cs="Calibri"/>
        </w:rPr>
      </w:pPr>
      <w:r w:rsidRPr="00205B23">
        <w:rPr>
          <w:rFonts w:ascii="Calibri" w:hAnsi="Calibri" w:cs="Calibri"/>
        </w:rPr>
        <w:t>Дзюба Николай Борисович – специалист администрации</w:t>
      </w:r>
    </w:p>
    <w:p w:rsidR="00AD2793" w:rsidRPr="00205B23" w:rsidRDefault="00AD2793" w:rsidP="00AD2793">
      <w:pPr>
        <w:rPr>
          <w:rFonts w:ascii="Calibri" w:hAnsi="Calibri" w:cs="Calibri"/>
        </w:rPr>
      </w:pPr>
    </w:p>
    <w:p w:rsidR="00AD2793" w:rsidRDefault="00AD2793" w:rsidP="00E20A5D">
      <w:bookmarkStart w:id="0" w:name="_GoBack"/>
      <w:bookmarkEnd w:id="0"/>
    </w:p>
    <w:sectPr w:rsidR="00AD2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97"/>
    <w:rsid w:val="00575729"/>
    <w:rsid w:val="00A85F97"/>
    <w:rsid w:val="00AD2793"/>
    <w:rsid w:val="00D25D39"/>
    <w:rsid w:val="00E20A5D"/>
    <w:rsid w:val="00FD4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6529"/>
  <w15:chartTrackingRefBased/>
  <w15:docId w15:val="{21DB9F09-E387-4FD3-B534-684472C1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A5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E20A5D"/>
    <w:pPr>
      <w:autoSpaceDE/>
      <w:autoSpaceDN/>
      <w:spacing w:after="160" w:line="240" w:lineRule="exact"/>
      <w:jc w:val="right"/>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RLAW926;n=72748;fld=134;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6413</Words>
  <Characters>36560</Characters>
  <Application>Microsoft Office Word</Application>
  <DocSecurity>0</DocSecurity>
  <Lines>304</Lines>
  <Paragraphs>85</Paragraphs>
  <ScaleCrop>false</ScaleCrop>
  <Company>SPecialiST RePack</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Булатово</dc:creator>
  <cp:keywords/>
  <dc:description/>
  <cp:lastModifiedBy>Булатово</cp:lastModifiedBy>
  <cp:revision>9</cp:revision>
  <dcterms:created xsi:type="dcterms:W3CDTF">2019-05-16T06:30:00Z</dcterms:created>
  <dcterms:modified xsi:type="dcterms:W3CDTF">2019-10-30T08:04:00Z</dcterms:modified>
</cp:coreProperties>
</file>